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EE" w:rsidRPr="00465293" w:rsidRDefault="00CC71EE" w:rsidP="00CC71EE">
      <w:pPr>
        <w:pStyle w:val="af7"/>
        <w:tabs>
          <w:tab w:val="clear" w:pos="4677"/>
          <w:tab w:val="clear" w:pos="9355"/>
        </w:tabs>
        <w:jc w:val="center"/>
        <w:rPr>
          <w:color w:val="002060"/>
          <w:sz w:val="32"/>
          <w:szCs w:val="32"/>
        </w:rPr>
      </w:pPr>
      <w:r w:rsidRPr="00465293">
        <w:rPr>
          <w:color w:val="002060"/>
          <w:sz w:val="32"/>
          <w:szCs w:val="32"/>
        </w:rPr>
        <w:t>Муниципальное бюджетное дошкольное образовательное учреждение –</w:t>
      </w:r>
      <w:r>
        <w:rPr>
          <w:color w:val="002060"/>
          <w:sz w:val="32"/>
          <w:szCs w:val="32"/>
        </w:rPr>
        <w:t xml:space="preserve"> </w:t>
      </w:r>
      <w:r w:rsidRPr="00465293">
        <w:rPr>
          <w:color w:val="002060"/>
          <w:sz w:val="32"/>
          <w:szCs w:val="32"/>
        </w:rPr>
        <w:t>дет</w:t>
      </w:r>
      <w:r>
        <w:rPr>
          <w:color w:val="002060"/>
          <w:sz w:val="32"/>
          <w:szCs w:val="32"/>
        </w:rPr>
        <w:t xml:space="preserve">ский сад комбинированного вида </w:t>
      </w:r>
      <w:r w:rsidRPr="00465293">
        <w:rPr>
          <w:color w:val="002060"/>
          <w:sz w:val="32"/>
          <w:szCs w:val="32"/>
        </w:rPr>
        <w:t>«Теремок»</w:t>
      </w: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B03B3" w:rsidP="00CC71EE">
      <w:pPr>
        <w:jc w:val="center"/>
        <w:rPr>
          <w:sz w:val="28"/>
          <w:szCs w:val="28"/>
        </w:rPr>
      </w:pPr>
      <w:r w:rsidRPr="00CB03B3">
        <w:rPr>
          <w:color w:val="C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146.25pt" fillcolor="#06c" strokecolor="#9cf" strokeweight="1.5pt">
            <v:shadow on="t" color="#900"/>
            <v:textpath style="font-family:&quot;Impact&quot;;v-text-kern:t" trim="t" fitpath="t" string="СПИСОК ОБОРУДОВАНИЯ КАБИНЕТА &#10;УЧИТЕЛЯ-ЛОГОПЕДА"/>
          </v:shape>
        </w:pict>
      </w: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CC71EE">
      <w:pPr>
        <w:jc w:val="right"/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CC71EE" w:rsidRDefault="00CC71EE" w:rsidP="00FB1BFC">
      <w:pPr>
        <w:rPr>
          <w:sz w:val="28"/>
          <w:szCs w:val="28"/>
        </w:rPr>
      </w:pPr>
    </w:p>
    <w:p w:rsidR="00FB1BFC" w:rsidRPr="00CC71EE" w:rsidRDefault="00CC71EE" w:rsidP="008B42AE">
      <w:pPr>
        <w:tabs>
          <w:tab w:val="left" w:pos="7125"/>
          <w:tab w:val="right" w:pos="9355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</w:p>
    <w:p w:rsidR="00FB1BFC" w:rsidRPr="00CC71EE" w:rsidRDefault="00FB1BFC" w:rsidP="00FB1BFC">
      <w:pPr>
        <w:rPr>
          <w:color w:val="002060"/>
          <w:sz w:val="28"/>
          <w:szCs w:val="28"/>
        </w:rPr>
      </w:pPr>
    </w:p>
    <w:p w:rsidR="00FB1BFC" w:rsidRPr="00CC71EE" w:rsidRDefault="00FB1BFC" w:rsidP="00FB1BFC">
      <w:pPr>
        <w:rPr>
          <w:color w:val="002060"/>
          <w:sz w:val="28"/>
          <w:szCs w:val="28"/>
        </w:rPr>
      </w:pPr>
    </w:p>
    <w:p w:rsidR="00FB1BFC" w:rsidRPr="00CC71EE" w:rsidRDefault="00FB1BFC" w:rsidP="00FB1BFC">
      <w:pPr>
        <w:rPr>
          <w:color w:val="002060"/>
          <w:sz w:val="28"/>
          <w:szCs w:val="28"/>
        </w:rPr>
      </w:pPr>
    </w:p>
    <w:p w:rsidR="00CC71EE" w:rsidRPr="00CC71EE" w:rsidRDefault="00CC71EE" w:rsidP="00FB1BFC">
      <w:pPr>
        <w:jc w:val="center"/>
        <w:rPr>
          <w:color w:val="002060"/>
          <w:sz w:val="28"/>
          <w:szCs w:val="28"/>
        </w:rPr>
      </w:pPr>
    </w:p>
    <w:p w:rsidR="00FB1BFC" w:rsidRDefault="00FB1BFC" w:rsidP="00FB1BFC">
      <w:pPr>
        <w:jc w:val="center"/>
        <w:rPr>
          <w:color w:val="002060"/>
          <w:sz w:val="28"/>
          <w:szCs w:val="28"/>
        </w:rPr>
      </w:pPr>
    </w:p>
    <w:p w:rsidR="008B42AE" w:rsidRDefault="008B42AE" w:rsidP="00FB1BFC">
      <w:pPr>
        <w:jc w:val="center"/>
        <w:rPr>
          <w:color w:val="002060"/>
          <w:sz w:val="28"/>
          <w:szCs w:val="28"/>
        </w:rPr>
      </w:pPr>
    </w:p>
    <w:p w:rsidR="008B42AE" w:rsidRDefault="008B42AE" w:rsidP="00FB1BFC">
      <w:pPr>
        <w:jc w:val="center"/>
        <w:rPr>
          <w:color w:val="002060"/>
          <w:sz w:val="28"/>
          <w:szCs w:val="28"/>
        </w:rPr>
      </w:pPr>
    </w:p>
    <w:p w:rsidR="008B42AE" w:rsidRPr="00CC71EE" w:rsidRDefault="008B42AE" w:rsidP="00FB1BFC">
      <w:pPr>
        <w:jc w:val="center"/>
        <w:rPr>
          <w:color w:val="002060"/>
          <w:sz w:val="28"/>
          <w:szCs w:val="28"/>
        </w:rPr>
      </w:pPr>
    </w:p>
    <w:p w:rsidR="00747591" w:rsidRDefault="00747591" w:rsidP="00FB1BFC">
      <w:pPr>
        <w:jc w:val="center"/>
        <w:rPr>
          <w:sz w:val="28"/>
          <w:szCs w:val="28"/>
        </w:rPr>
      </w:pPr>
    </w:p>
    <w:p w:rsidR="00FB1BFC" w:rsidRPr="003027EF" w:rsidRDefault="00FB1BFC" w:rsidP="00FB1BFC">
      <w:pPr>
        <w:jc w:val="right"/>
      </w:pPr>
    </w:p>
    <w:p w:rsidR="00FB1BFC" w:rsidRDefault="00FB1BFC" w:rsidP="007C3146">
      <w:pPr>
        <w:jc w:val="center"/>
      </w:pPr>
      <w:r w:rsidRPr="003027EF">
        <w:rPr>
          <w:b/>
        </w:rPr>
        <w:t>Материально-техническое оснащение</w:t>
      </w:r>
      <w:r w:rsidRPr="003027EF">
        <w:t>:</w:t>
      </w:r>
    </w:p>
    <w:p w:rsidR="007C3146" w:rsidRPr="003027EF" w:rsidRDefault="007C3146" w:rsidP="007C3146">
      <w:pPr>
        <w:jc w:val="center"/>
      </w:pPr>
    </w:p>
    <w:tbl>
      <w:tblPr>
        <w:tblW w:w="9180" w:type="dxa"/>
        <w:tblInd w:w="468" w:type="dxa"/>
        <w:tblLook w:val="01E0"/>
      </w:tblPr>
      <w:tblGrid>
        <w:gridCol w:w="9180"/>
      </w:tblGrid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настенное зеркало для индивидуальных логопедических занятий</w:t>
            </w:r>
            <w:r w:rsidR="005C09FA">
              <w:rPr>
                <w:bCs/>
              </w:rPr>
              <w:t xml:space="preserve"> - 1 шт.</w:t>
            </w:r>
            <w:r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8E79FA" w:rsidRDefault="00FB1BFC" w:rsidP="006A3AA8">
            <w:pPr>
              <w:ind w:left="252"/>
              <w:jc w:val="both"/>
              <w:rPr>
                <w:bCs/>
              </w:rPr>
            </w:pPr>
            <w:r w:rsidRPr="003D3A5E">
              <w:rPr>
                <w:bCs/>
              </w:rPr>
              <w:t xml:space="preserve">зеркала для индивидуальной работы </w:t>
            </w:r>
            <w:r w:rsidRPr="003D3A5E">
              <w:rPr>
                <w:bCs/>
                <w:i/>
              </w:rPr>
              <w:t xml:space="preserve">- </w:t>
            </w:r>
            <w:r>
              <w:rPr>
                <w:bCs/>
              </w:rPr>
              <w:t>12 штук (12х17 с</w:t>
            </w:r>
            <w:r w:rsidRPr="003D3A5E">
              <w:rPr>
                <w:bCs/>
              </w:rPr>
              <w:t xml:space="preserve">м); 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D3A5E" w:rsidRDefault="00FB1BFC" w:rsidP="006A3AA8">
            <w:pPr>
              <w:ind w:left="252"/>
              <w:jc w:val="both"/>
              <w:rPr>
                <w:bCs/>
              </w:rPr>
            </w:pPr>
            <w:r>
              <w:rPr>
                <w:bCs/>
              </w:rPr>
              <w:t xml:space="preserve">зеркала для обследования ротовой полости – </w:t>
            </w:r>
            <w:r w:rsidR="006A3AA8">
              <w:rPr>
                <w:bCs/>
              </w:rPr>
              <w:t>5</w:t>
            </w:r>
            <w:r>
              <w:rPr>
                <w:bCs/>
              </w:rPr>
              <w:t xml:space="preserve"> шт.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Default="00FB1BFC" w:rsidP="006A3AA8">
            <w:pPr>
              <w:ind w:left="252"/>
              <w:jc w:val="both"/>
              <w:rPr>
                <w:bCs/>
              </w:rPr>
            </w:pPr>
            <w:r>
              <w:rPr>
                <w:bCs/>
              </w:rPr>
              <w:t xml:space="preserve">шпатели одноразовые – </w:t>
            </w:r>
            <w:r w:rsidR="006A3AA8">
              <w:rPr>
                <w:bCs/>
              </w:rPr>
              <w:t>5</w:t>
            </w:r>
            <w:r>
              <w:rPr>
                <w:bCs/>
              </w:rPr>
              <w:t xml:space="preserve"> штук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шкафы для пособий</w:t>
            </w:r>
            <w:r w:rsidR="006A3AA8">
              <w:rPr>
                <w:bCs/>
              </w:rPr>
              <w:t xml:space="preserve"> – 3 шт.</w:t>
            </w:r>
            <w:r w:rsidRPr="003D3A5E">
              <w:rPr>
                <w:bCs/>
              </w:rPr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демонстрационная доска</w:t>
            </w:r>
            <w:r w:rsidR="006A3AA8">
              <w:rPr>
                <w:bCs/>
              </w:rPr>
              <w:t xml:space="preserve"> -1 шт.</w:t>
            </w:r>
            <w:r w:rsidRPr="003D3A5E">
              <w:rPr>
                <w:bCs/>
              </w:rPr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1A60CA">
            <w:pPr>
              <w:ind w:left="252"/>
              <w:jc w:val="both"/>
            </w:pPr>
            <w:r w:rsidRPr="003D3A5E">
              <w:rPr>
                <w:bCs/>
              </w:rPr>
              <w:t>магнитная доска</w:t>
            </w:r>
            <w:r w:rsidR="001A60CA">
              <w:rPr>
                <w:bCs/>
              </w:rPr>
              <w:t xml:space="preserve"> – 1 шт.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стол канцелярский</w:t>
            </w:r>
            <w:r w:rsidR="005C09FA">
              <w:rPr>
                <w:bCs/>
              </w:rPr>
              <w:t xml:space="preserve"> – 1 шт.</w:t>
            </w:r>
            <w:r w:rsidRPr="003D3A5E">
              <w:rPr>
                <w:bCs/>
              </w:rPr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5C09FA" w:rsidP="006A3AA8">
            <w:pPr>
              <w:ind w:left="252"/>
              <w:jc w:val="both"/>
            </w:pPr>
            <w:r>
              <w:rPr>
                <w:bCs/>
              </w:rPr>
              <w:t>с</w:t>
            </w:r>
            <w:r w:rsidR="00FB1BFC">
              <w:rPr>
                <w:bCs/>
              </w:rPr>
              <w:t>тул</w:t>
            </w:r>
            <w:r>
              <w:rPr>
                <w:bCs/>
              </w:rPr>
              <w:t xml:space="preserve"> (по кол-ву детей)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комплект «стол-стул» (6 комплектов);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027EF">
              <w:t>набор канцелярский для учителя-логопеда</w:t>
            </w:r>
            <w:r w:rsidR="001A60CA">
              <w:t xml:space="preserve"> – 1 шт.</w:t>
            </w:r>
            <w:r w:rsidRPr="003027EF"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027EF">
              <w:t>набор канцелярский для детей (</w:t>
            </w:r>
            <w:r>
              <w:rPr>
                <w:bCs/>
              </w:rPr>
              <w:t>12</w:t>
            </w:r>
            <w:r w:rsidRPr="003D3A5E">
              <w:rPr>
                <w:bCs/>
              </w:rPr>
              <w:t xml:space="preserve"> шт.);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подсветка над с</w:t>
            </w:r>
            <w:r>
              <w:rPr>
                <w:bCs/>
              </w:rPr>
              <w:t xml:space="preserve">толом – </w:t>
            </w:r>
            <w:r w:rsidRPr="003D3A5E">
              <w:rPr>
                <w:bCs/>
              </w:rPr>
              <w:t xml:space="preserve"> настольная лампа;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стол для индивидуальных занятий (1 шт.);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1A60CA" w:rsidP="006A3AA8">
            <w:pPr>
              <w:ind w:left="252"/>
              <w:jc w:val="both"/>
            </w:pPr>
            <w:r>
              <w:rPr>
                <w:bCs/>
              </w:rPr>
              <w:t>к</w:t>
            </w:r>
            <w:r w:rsidR="00FB1BFC" w:rsidRPr="003D3A5E">
              <w:rPr>
                <w:bCs/>
              </w:rPr>
              <w:t>омпьютер</w:t>
            </w:r>
            <w:r>
              <w:rPr>
                <w:bCs/>
              </w:rPr>
              <w:t xml:space="preserve"> – 1 шт.</w:t>
            </w:r>
            <w:r w:rsidR="00FB1BFC" w:rsidRPr="003D3A5E">
              <w:rPr>
                <w:bCs/>
              </w:rPr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1D4B07">
            <w:pPr>
              <w:ind w:left="252"/>
              <w:jc w:val="both"/>
            </w:pPr>
            <w:r w:rsidRPr="003D3A5E">
              <w:rPr>
                <w:bCs/>
              </w:rPr>
              <w:t>колонки для компьютера</w:t>
            </w:r>
            <w:r w:rsidR="00CC71EE">
              <w:rPr>
                <w:bCs/>
              </w:rPr>
              <w:t xml:space="preserve"> – </w:t>
            </w:r>
            <w:r w:rsidR="001D4B07">
              <w:rPr>
                <w:bCs/>
              </w:rPr>
              <w:t>2</w:t>
            </w:r>
            <w:r w:rsidR="00CC71EE">
              <w:rPr>
                <w:bCs/>
              </w:rPr>
              <w:t xml:space="preserve"> </w:t>
            </w:r>
            <w:proofErr w:type="spellStart"/>
            <w:proofErr w:type="gramStart"/>
            <w:r w:rsidR="00CC71EE">
              <w:rPr>
                <w:bCs/>
              </w:rPr>
              <w:t>шт</w:t>
            </w:r>
            <w:proofErr w:type="spellEnd"/>
            <w:proofErr w:type="gramEnd"/>
            <w:r w:rsidRPr="003D3A5E">
              <w:rPr>
                <w:bCs/>
              </w:rPr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D3A5E" w:rsidRDefault="00D13BF4" w:rsidP="001D4B07">
            <w:pPr>
              <w:ind w:left="252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FB1BFC">
              <w:rPr>
                <w:bCs/>
              </w:rPr>
              <w:t>нтернет</w:t>
            </w:r>
            <w:r w:rsidR="00CC71EE">
              <w:rPr>
                <w:bCs/>
              </w:rPr>
              <w:t xml:space="preserve"> - </w:t>
            </w:r>
            <w:r w:rsidR="001D4B07">
              <w:rPr>
                <w:bCs/>
              </w:rPr>
              <w:t>+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D13BF4" w:rsidP="006A3AA8">
            <w:pPr>
              <w:ind w:left="252"/>
              <w:jc w:val="both"/>
            </w:pPr>
            <w:r>
              <w:t>п</w:t>
            </w:r>
            <w:r w:rsidR="00FB1BFC" w:rsidRPr="003027EF">
              <w:t>ринтер</w:t>
            </w:r>
            <w:r w:rsidR="00CC71EE">
              <w:t xml:space="preserve"> </w:t>
            </w:r>
            <w:r w:rsidR="00CC71EE">
              <w:rPr>
                <w:bCs/>
              </w:rPr>
              <w:t xml:space="preserve">– 1 </w:t>
            </w:r>
            <w:proofErr w:type="spellStart"/>
            <w:proofErr w:type="gramStart"/>
            <w:r w:rsidR="00CC71EE">
              <w:rPr>
                <w:bCs/>
              </w:rPr>
              <w:t>шт</w:t>
            </w:r>
            <w:proofErr w:type="spellEnd"/>
            <w:proofErr w:type="gramEnd"/>
            <w:r w:rsidR="00FB1BFC" w:rsidRPr="003027EF"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027EF">
              <w:t>проектор;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027EF">
              <w:t>экран;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диски с записями для воспроизведения на компьютере (приложение №1);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5C09FA" w:rsidP="006A3AA8">
            <w:pPr>
              <w:ind w:left="252"/>
              <w:jc w:val="both"/>
            </w:pPr>
            <w:r>
              <w:rPr>
                <w:bCs/>
              </w:rPr>
              <w:t>м</w:t>
            </w:r>
            <w:r w:rsidR="00FB1BFC" w:rsidRPr="003D3A5E">
              <w:rPr>
                <w:bCs/>
              </w:rPr>
              <w:t>агнитофон</w:t>
            </w:r>
            <w:r w:rsidR="001A60CA">
              <w:rPr>
                <w:bCs/>
              </w:rPr>
              <w:t xml:space="preserve"> - 1 шт.</w:t>
            </w:r>
            <w:r w:rsidR="00FB1BFC"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5C09FA" w:rsidP="001D4B07">
            <w:pPr>
              <w:ind w:left="252"/>
              <w:jc w:val="both"/>
            </w:pPr>
            <w:r>
              <w:rPr>
                <w:bCs/>
              </w:rPr>
              <w:t>к</w:t>
            </w:r>
            <w:r w:rsidR="00FB1BFC" w:rsidRPr="003D3A5E">
              <w:rPr>
                <w:bCs/>
              </w:rPr>
              <w:t>овёр;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D13BF4">
            <w:pPr>
              <w:jc w:val="both"/>
            </w:pPr>
            <w:r>
              <w:rPr>
                <w:bCs/>
              </w:rPr>
              <w:t xml:space="preserve">    </w:t>
            </w:r>
            <w:r w:rsidR="00D13BF4">
              <w:rPr>
                <w:bCs/>
              </w:rPr>
              <w:t>м</w:t>
            </w:r>
            <w:r w:rsidRPr="003D3A5E">
              <w:rPr>
                <w:bCs/>
              </w:rPr>
              <w:t>ыло</w:t>
            </w:r>
            <w:r w:rsidR="001D4B07">
              <w:rPr>
                <w:bCs/>
              </w:rPr>
              <w:t xml:space="preserve"> – 1 </w:t>
            </w:r>
            <w:proofErr w:type="spellStart"/>
            <w:proofErr w:type="gramStart"/>
            <w:r w:rsidR="001D4B07">
              <w:rPr>
                <w:bCs/>
              </w:rPr>
              <w:t>шт</w:t>
            </w:r>
            <w:proofErr w:type="spellEnd"/>
            <w:proofErr w:type="gramEnd"/>
            <w:r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D13BF4" w:rsidP="006A3AA8">
            <w:pPr>
              <w:ind w:left="252"/>
              <w:jc w:val="both"/>
            </w:pPr>
            <w:r>
              <w:rPr>
                <w:bCs/>
              </w:rPr>
              <w:t>п</w:t>
            </w:r>
            <w:r w:rsidR="00FB1BFC" w:rsidRPr="003D3A5E">
              <w:rPr>
                <w:bCs/>
              </w:rPr>
              <w:t>олотенце</w:t>
            </w:r>
            <w:r w:rsidR="001D4B07">
              <w:rPr>
                <w:bCs/>
              </w:rPr>
              <w:t xml:space="preserve"> </w:t>
            </w:r>
            <w:r w:rsidR="00CC71EE">
              <w:rPr>
                <w:bCs/>
              </w:rPr>
              <w:t xml:space="preserve">– 1 </w:t>
            </w:r>
            <w:proofErr w:type="spellStart"/>
            <w:proofErr w:type="gramStart"/>
            <w:r w:rsidR="00CC71EE">
              <w:rPr>
                <w:bCs/>
              </w:rPr>
              <w:t>шт</w:t>
            </w:r>
            <w:proofErr w:type="spellEnd"/>
            <w:proofErr w:type="gramEnd"/>
            <w:r w:rsidR="00FB1BFC"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бумажные салфетки</w:t>
            </w:r>
            <w:r w:rsidR="005C09FA">
              <w:rPr>
                <w:bCs/>
              </w:rPr>
              <w:t xml:space="preserve"> – 1 шт.</w:t>
            </w:r>
            <w:r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D3A5E" w:rsidRDefault="00FB1BFC" w:rsidP="006A3AA8">
            <w:pPr>
              <w:ind w:left="252"/>
              <w:jc w:val="both"/>
              <w:rPr>
                <w:bCs/>
              </w:rPr>
            </w:pPr>
            <w:r>
              <w:rPr>
                <w:bCs/>
              </w:rPr>
              <w:t>ватные палочки</w:t>
            </w:r>
            <w:r w:rsidR="001A60CA">
              <w:rPr>
                <w:bCs/>
              </w:rPr>
              <w:t xml:space="preserve"> – 1 </w:t>
            </w:r>
            <w:proofErr w:type="spellStart"/>
            <w:r w:rsidR="001A60CA">
              <w:rPr>
                <w:bCs/>
              </w:rPr>
              <w:t>уп</w:t>
            </w:r>
            <w:proofErr w:type="spellEnd"/>
            <w:r w:rsidR="001A60CA">
              <w:rPr>
                <w:bCs/>
              </w:rPr>
              <w:t>.</w:t>
            </w:r>
            <w:r>
              <w:rPr>
                <w:bCs/>
              </w:rPr>
              <w:t>;</w:t>
            </w:r>
          </w:p>
        </w:tc>
      </w:tr>
      <w:tr w:rsidR="00FB1BFC" w:rsidRPr="003027EF" w:rsidTr="006A3AA8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Default="00FB1BFC" w:rsidP="006A3AA8">
            <w:pPr>
              <w:ind w:left="252"/>
              <w:jc w:val="both"/>
              <w:rPr>
                <w:bCs/>
              </w:rPr>
            </w:pPr>
            <w:r>
              <w:rPr>
                <w:bCs/>
              </w:rPr>
              <w:t>ватные диски</w:t>
            </w:r>
            <w:r w:rsidR="006A3AA8">
              <w:rPr>
                <w:bCs/>
              </w:rPr>
              <w:t xml:space="preserve"> – 1 </w:t>
            </w:r>
            <w:proofErr w:type="spellStart"/>
            <w:r w:rsidR="006A3AA8">
              <w:rPr>
                <w:bCs/>
              </w:rPr>
              <w:t>уп</w:t>
            </w:r>
            <w:proofErr w:type="spellEnd"/>
            <w:r w:rsidR="006A3AA8">
              <w:rPr>
                <w:bCs/>
              </w:rPr>
              <w:t>.</w:t>
            </w:r>
          </w:p>
        </w:tc>
      </w:tr>
      <w:tr w:rsidR="00FB1BFC" w:rsidRPr="003027EF" w:rsidTr="006A3AA8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A11FFA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 xml:space="preserve">набор </w:t>
            </w:r>
            <w:r>
              <w:rPr>
                <w:bCs/>
              </w:rPr>
              <w:t xml:space="preserve">постановочных </w:t>
            </w:r>
            <w:r w:rsidRPr="003D3A5E">
              <w:rPr>
                <w:bCs/>
              </w:rPr>
              <w:t>логопедических зондов</w:t>
            </w:r>
            <w:r w:rsidR="006A3AA8">
              <w:rPr>
                <w:bCs/>
              </w:rPr>
              <w:t xml:space="preserve"> 1 н.</w:t>
            </w:r>
            <w:r w:rsidRPr="003D3A5E">
              <w:rPr>
                <w:bCs/>
              </w:rPr>
              <w:t>;</w:t>
            </w:r>
            <w:r w:rsidRPr="003D3A5E">
              <w:rPr>
                <w:bCs/>
                <w:color w:val="FF0000"/>
              </w:rPr>
              <w:t xml:space="preserve"> </w:t>
            </w:r>
          </w:p>
        </w:tc>
      </w:tr>
      <w:tr w:rsidR="00FB1BFC" w:rsidRPr="003027EF" w:rsidTr="006A3AA8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D3A5E" w:rsidRDefault="00FB1BFC" w:rsidP="006A3AA8">
            <w:pPr>
              <w:ind w:left="252"/>
              <w:jc w:val="both"/>
              <w:rPr>
                <w:bCs/>
              </w:rPr>
            </w:pPr>
            <w:r>
              <w:rPr>
                <w:bCs/>
              </w:rPr>
              <w:t>футляр для хранения зондов</w:t>
            </w:r>
            <w:r w:rsidR="001A60CA">
              <w:rPr>
                <w:bCs/>
              </w:rPr>
              <w:t xml:space="preserve"> – 1 шт.</w:t>
            </w:r>
            <w:r>
              <w:rPr>
                <w:bCs/>
              </w:rPr>
              <w:t>;</w:t>
            </w:r>
          </w:p>
        </w:tc>
      </w:tr>
      <w:tr w:rsidR="00FB1BFC" w:rsidRPr="003027EF" w:rsidTr="006A3AA8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D3A5E" w:rsidRDefault="00FB1BFC" w:rsidP="006A3AA8">
            <w:pPr>
              <w:ind w:left="252"/>
              <w:jc w:val="both"/>
              <w:rPr>
                <w:bCs/>
              </w:rPr>
            </w:pPr>
            <w:r w:rsidRPr="00A11FFA">
              <w:rPr>
                <w:bCs/>
              </w:rPr>
              <w:t xml:space="preserve">кварцевый прибор для </w:t>
            </w:r>
            <w:proofErr w:type="spellStart"/>
            <w:r w:rsidRPr="00A11FFA">
              <w:rPr>
                <w:bCs/>
              </w:rPr>
              <w:t>стериализации</w:t>
            </w:r>
            <w:proofErr w:type="spellEnd"/>
            <w:r w:rsidRPr="00A11FFA">
              <w:rPr>
                <w:bCs/>
              </w:rPr>
              <w:t xml:space="preserve"> инструментов</w:t>
            </w:r>
            <w:r w:rsidR="006A3AA8">
              <w:rPr>
                <w:bCs/>
              </w:rPr>
              <w:t xml:space="preserve"> 1 шт.</w:t>
            </w:r>
            <w:r>
              <w:rPr>
                <w:bCs/>
              </w:rPr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этиловый спирт</w:t>
            </w:r>
            <w:r w:rsidR="006A3AA8">
              <w:rPr>
                <w:bCs/>
              </w:rPr>
              <w:t xml:space="preserve"> -1 шт.</w:t>
            </w:r>
            <w:r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6A3AA8" w:rsidP="006A3AA8">
            <w:pPr>
              <w:ind w:left="252"/>
              <w:jc w:val="both"/>
            </w:pPr>
            <w:r>
              <w:rPr>
                <w:bCs/>
              </w:rPr>
              <w:t>в</w:t>
            </w:r>
            <w:r w:rsidR="00FB1BFC" w:rsidRPr="003D3A5E">
              <w:rPr>
                <w:bCs/>
              </w:rPr>
              <w:t>ата</w:t>
            </w:r>
            <w:r>
              <w:rPr>
                <w:bCs/>
              </w:rPr>
              <w:t xml:space="preserve"> -1 шт.</w:t>
            </w:r>
            <w:r w:rsidR="00FB1BFC"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6A3AA8" w:rsidP="006A3AA8">
            <w:pPr>
              <w:ind w:left="252"/>
              <w:jc w:val="both"/>
            </w:pPr>
            <w:r>
              <w:rPr>
                <w:bCs/>
              </w:rPr>
              <w:t>б</w:t>
            </w:r>
            <w:r w:rsidR="00FB1BFC" w:rsidRPr="003D3A5E">
              <w:rPr>
                <w:bCs/>
              </w:rPr>
              <w:t>инт</w:t>
            </w:r>
            <w:r>
              <w:rPr>
                <w:bCs/>
              </w:rPr>
              <w:t xml:space="preserve"> -1 шт.</w:t>
            </w:r>
            <w:r w:rsidR="00FB1BFC"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6A3AA8" w:rsidP="006A3AA8">
            <w:pPr>
              <w:ind w:left="252"/>
              <w:jc w:val="both"/>
            </w:pPr>
            <w:r>
              <w:rPr>
                <w:bCs/>
              </w:rPr>
              <w:t>с</w:t>
            </w:r>
            <w:r w:rsidR="00FB1BFC" w:rsidRPr="003D3A5E">
              <w:rPr>
                <w:bCs/>
              </w:rPr>
              <w:t>екундомер</w:t>
            </w:r>
            <w:r>
              <w:rPr>
                <w:bCs/>
              </w:rPr>
              <w:t xml:space="preserve"> – 1 шт.</w:t>
            </w:r>
            <w:r w:rsidR="00FB1BFC"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песочные часы</w:t>
            </w:r>
            <w:r w:rsidR="006A3AA8">
              <w:rPr>
                <w:bCs/>
              </w:rPr>
              <w:t xml:space="preserve"> – 1 шт.</w:t>
            </w:r>
            <w:r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 xml:space="preserve">библиотека учителя-логопеда (приложение №1);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 xml:space="preserve">информационный материал для родителей и педагогов (приложение №1); </w:t>
            </w:r>
          </w:p>
        </w:tc>
      </w:tr>
      <w:tr w:rsidR="00FB1BFC" w:rsidRPr="003027EF" w:rsidTr="006A3AA8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1D4B07">
            <w:pPr>
              <w:ind w:left="252"/>
              <w:jc w:val="both"/>
            </w:pPr>
            <w:r w:rsidRPr="003D3A5E">
              <w:rPr>
                <w:bCs/>
              </w:rPr>
              <w:t>настенная магнитная азбука с кассой букв</w:t>
            </w:r>
            <w:r w:rsidR="001D4B07">
              <w:rPr>
                <w:bCs/>
              </w:rPr>
              <w:t xml:space="preserve"> - 1 </w:t>
            </w:r>
            <w:proofErr w:type="spellStart"/>
            <w:r w:rsidR="001D4B07">
              <w:rPr>
                <w:bCs/>
              </w:rPr>
              <w:t>уп</w:t>
            </w:r>
            <w:proofErr w:type="spellEnd"/>
            <w:r w:rsidR="001D4B07">
              <w:rPr>
                <w:bCs/>
              </w:rPr>
              <w:t>.</w:t>
            </w:r>
            <w:r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D3A5E" w:rsidRDefault="00FB1BFC" w:rsidP="005C09FA">
            <w:pPr>
              <w:ind w:left="252"/>
              <w:jc w:val="both"/>
              <w:rPr>
                <w:bCs/>
              </w:rPr>
            </w:pPr>
            <w:r>
              <w:rPr>
                <w:bCs/>
              </w:rPr>
              <w:t xml:space="preserve">настольная магнитная доска с кассой букв </w:t>
            </w:r>
            <w:r w:rsidR="005C09FA">
              <w:rPr>
                <w:bCs/>
              </w:rPr>
              <w:t>– 1шт.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наборное полотно</w:t>
            </w:r>
            <w:r w:rsidR="005C09FA">
              <w:rPr>
                <w:bCs/>
              </w:rPr>
              <w:t xml:space="preserve"> – 1 шт.</w:t>
            </w:r>
            <w:r w:rsidRPr="003D3A5E">
              <w:rPr>
                <w:bCs/>
              </w:rPr>
              <w:t>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 xml:space="preserve">профили артикуляций;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7C3146" w:rsidRDefault="00FB1BFC" w:rsidP="006A3AA8">
            <w:pPr>
              <w:rPr>
                <w:b/>
              </w:rPr>
            </w:pPr>
            <w:r>
              <w:t xml:space="preserve">     </w:t>
            </w:r>
            <w:r w:rsidRPr="007C3146">
              <w:rPr>
                <w:b/>
              </w:rPr>
              <w:t>Автоматизированные диагностические и коррекционные программы (приложение     №1)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 xml:space="preserve">систематизированный наглядный материал (диагностика и коррекция звукопроизношения, связной речи, фонематических процессов, лексико-грамматического строя, материалы по предупреждению и коррекции </w:t>
            </w:r>
            <w:proofErr w:type="spellStart"/>
            <w:r w:rsidRPr="003D3A5E">
              <w:rPr>
                <w:bCs/>
              </w:rPr>
              <w:t>дисграфии</w:t>
            </w:r>
            <w:proofErr w:type="spellEnd"/>
            <w:r w:rsidRPr="003D3A5E">
              <w:rPr>
                <w:bCs/>
              </w:rPr>
              <w:t xml:space="preserve"> и </w:t>
            </w:r>
            <w:proofErr w:type="spellStart"/>
            <w:r w:rsidRPr="003D3A5E">
              <w:rPr>
                <w:bCs/>
              </w:rPr>
              <w:lastRenderedPageBreak/>
              <w:t>дислексии</w:t>
            </w:r>
            <w:proofErr w:type="spellEnd"/>
            <w:r w:rsidRPr="003D3A5E">
              <w:rPr>
                <w:bCs/>
              </w:rPr>
              <w:t xml:space="preserve">) (приложение №1);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lastRenderedPageBreak/>
              <w:t>речевые игры (приложение №1);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игрушки, мяч</w:t>
            </w:r>
            <w:r w:rsidR="00D13BF4">
              <w:rPr>
                <w:bCs/>
              </w:rPr>
              <w:t xml:space="preserve"> +</w:t>
            </w:r>
            <w:r w:rsidRPr="003D3A5E">
              <w:rPr>
                <w:bCs/>
              </w:rPr>
              <w:t xml:space="preserve">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 xml:space="preserve">игры на развитие высших психических функций (приложение №1); 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3027EF" w:rsidRDefault="00FB1BFC" w:rsidP="006A3AA8">
            <w:pPr>
              <w:ind w:left="252"/>
              <w:jc w:val="both"/>
            </w:pPr>
            <w:r w:rsidRPr="003D3A5E">
              <w:rPr>
                <w:bCs/>
              </w:rPr>
              <w:t>настольные игры (приложение №1).</w:t>
            </w:r>
          </w:p>
        </w:tc>
      </w:tr>
      <w:tr w:rsidR="00FB1BFC" w:rsidRPr="003027EF" w:rsidTr="006A3AA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FC" w:rsidRPr="00FD23E6" w:rsidRDefault="00FB1BFC" w:rsidP="006A3AA8">
            <w:r>
              <w:rPr>
                <w:bCs/>
              </w:rPr>
              <w:t xml:space="preserve">     п</w:t>
            </w:r>
            <w:r w:rsidRPr="00FD23E6">
              <w:rPr>
                <w:bCs/>
              </w:rPr>
              <w:t xml:space="preserve">особия  для </w:t>
            </w:r>
            <w:r>
              <w:rPr>
                <w:color w:val="000000"/>
                <w:shd w:val="clear" w:color="auto" w:fill="FFFFFF"/>
              </w:rPr>
              <w:t>р</w:t>
            </w:r>
            <w:r w:rsidR="00083C1E">
              <w:rPr>
                <w:color w:val="000000"/>
                <w:shd w:val="clear" w:color="auto" w:fill="FFFFFF"/>
              </w:rPr>
              <w:t xml:space="preserve">азвития </w:t>
            </w:r>
            <w:r w:rsidRPr="00FD23E6">
              <w:rPr>
                <w:color w:val="000000"/>
                <w:shd w:val="clear" w:color="auto" w:fill="FFFFFF"/>
              </w:rPr>
              <w:t>мелкой моторики, речевого дыхания</w:t>
            </w:r>
            <w:r>
              <w:rPr>
                <w:color w:val="000000"/>
                <w:shd w:val="clear" w:color="auto" w:fill="FFFFFF"/>
              </w:rPr>
              <w:t xml:space="preserve"> (приложение №1)</w:t>
            </w:r>
          </w:p>
        </w:tc>
      </w:tr>
    </w:tbl>
    <w:p w:rsidR="00D06465" w:rsidRDefault="00D06465" w:rsidP="007C3146">
      <w:pPr>
        <w:ind w:left="6372"/>
      </w:pPr>
    </w:p>
    <w:p w:rsidR="00FB1BFC" w:rsidRPr="005D2B44" w:rsidRDefault="00FB1BFC" w:rsidP="006C036B">
      <w:pPr>
        <w:numPr>
          <w:ilvl w:val="0"/>
          <w:numId w:val="27"/>
        </w:numPr>
        <w:jc w:val="center"/>
      </w:pPr>
      <w:r w:rsidRPr="0016351D">
        <w:rPr>
          <w:b/>
          <w:sz w:val="28"/>
          <w:szCs w:val="28"/>
        </w:rPr>
        <w:t>Автоматизированные диагностические и коррекционные программы</w:t>
      </w:r>
    </w:p>
    <w:p w:rsidR="00FB1BFC" w:rsidRPr="003027EF" w:rsidRDefault="00FB1BFC" w:rsidP="00FB1BFC">
      <w:pPr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6"/>
        <w:gridCol w:w="1842"/>
        <w:gridCol w:w="1276"/>
        <w:gridCol w:w="5245"/>
      </w:tblGrid>
      <w:tr w:rsidR="00FB1BFC" w:rsidRPr="003027EF" w:rsidTr="00BD7348">
        <w:tc>
          <w:tcPr>
            <w:tcW w:w="567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№</w:t>
            </w:r>
          </w:p>
        </w:tc>
        <w:tc>
          <w:tcPr>
            <w:tcW w:w="1986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Название</w:t>
            </w:r>
          </w:p>
        </w:tc>
        <w:tc>
          <w:tcPr>
            <w:tcW w:w="1842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Автор</w:t>
            </w:r>
          </w:p>
        </w:tc>
        <w:tc>
          <w:tcPr>
            <w:tcW w:w="1276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Дата выпуска</w:t>
            </w:r>
          </w:p>
        </w:tc>
        <w:tc>
          <w:tcPr>
            <w:tcW w:w="5245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Примечание</w:t>
            </w:r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center"/>
            </w:pPr>
          </w:p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1.</w:t>
            </w:r>
          </w:p>
        </w:tc>
        <w:tc>
          <w:tcPr>
            <w:tcW w:w="1986" w:type="dxa"/>
          </w:tcPr>
          <w:p w:rsidR="00FB1BFC" w:rsidRDefault="00FB1BFC" w:rsidP="006A3AA8">
            <w:pPr>
              <w:rPr>
                <w:color w:val="000000"/>
              </w:rPr>
            </w:pPr>
          </w:p>
          <w:p w:rsidR="00FB1BFC" w:rsidRPr="002B7B9C" w:rsidRDefault="00FB1BFC" w:rsidP="006A3AA8">
            <w:r>
              <w:rPr>
                <w:color w:val="000000"/>
              </w:rPr>
              <w:t xml:space="preserve">Методика </w:t>
            </w:r>
            <w:r w:rsidRPr="002B7B9C">
              <w:rPr>
                <w:color w:val="000000"/>
              </w:rPr>
              <w:t xml:space="preserve">«Развитие и коррекция речи детей 4 – 8 лет» </w:t>
            </w:r>
          </w:p>
        </w:tc>
        <w:tc>
          <w:tcPr>
            <w:tcW w:w="1842" w:type="dxa"/>
          </w:tcPr>
          <w:p w:rsidR="00FB1BFC" w:rsidRPr="00DF096F" w:rsidRDefault="00FB1BFC" w:rsidP="006A3AA8">
            <w:pPr>
              <w:pStyle w:val="2"/>
              <w:rPr>
                <w:b w:val="0"/>
                <w:color w:val="auto"/>
              </w:rPr>
            </w:pPr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ООО "Студия "</w:t>
            </w:r>
            <w:proofErr w:type="spellStart"/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ВиЭль</w:t>
            </w:r>
            <w:proofErr w:type="spellEnd"/>
            <w:r w:rsidRPr="00DF096F">
              <w:rPr>
                <w:b w:val="0"/>
                <w:color w:val="auto"/>
              </w:rPr>
              <w:t>"</w:t>
            </w:r>
          </w:p>
          <w:p w:rsidR="00FB1BFC" w:rsidRPr="003027EF" w:rsidRDefault="00FB1BFC" w:rsidP="006A3AA8">
            <w:pPr>
              <w:jc w:val="both"/>
            </w:pPr>
          </w:p>
        </w:tc>
        <w:tc>
          <w:tcPr>
            <w:tcW w:w="1276" w:type="dxa"/>
          </w:tcPr>
          <w:p w:rsidR="00CF35E5" w:rsidRDefault="00CF35E5" w:rsidP="00CF35E5">
            <w:pPr>
              <w:jc w:val="center"/>
            </w:pPr>
          </w:p>
          <w:p w:rsidR="00FB1BFC" w:rsidRPr="003027EF" w:rsidRDefault="00CF35E5" w:rsidP="00CF35E5">
            <w:pPr>
              <w:jc w:val="center"/>
            </w:pPr>
            <w:r>
              <w:t>2016 г.</w:t>
            </w:r>
          </w:p>
        </w:tc>
        <w:tc>
          <w:tcPr>
            <w:tcW w:w="5245" w:type="dxa"/>
          </w:tcPr>
          <w:p w:rsidR="00FB1BFC" w:rsidRPr="003027EF" w:rsidRDefault="00FB1BFC" w:rsidP="00CF35E5">
            <w:pPr>
              <w:pStyle w:val="afa"/>
              <w:spacing w:after="202"/>
            </w:pPr>
            <w:r>
              <w:t xml:space="preserve">Современная автоматизированная методика для коррекции речевых нарушений у детей 4-8 летнего возраста, Способствует формированию готовности детей к школьному обучению. Методический набор включает в себя: программное обеспечение (ПО), методический практикум, микрофон, комплект карточек, мозаику, шнуровки и набор кубиков. Помогает осуществлять коррекционную работу с ОНР, ФФНР и нарушение произношения отдельных звуков (НПОЗ). </w:t>
            </w:r>
            <w:proofErr w:type="gramStart"/>
            <w:r w:rsidRPr="00CD7018">
              <w:rPr>
                <w:rStyle w:val="a7"/>
                <w:rFonts w:eastAsiaTheme="majorEastAsia"/>
                <w:b w:val="0"/>
              </w:rPr>
              <w:t>Основные разделы:</w:t>
            </w:r>
            <w:r>
              <w:rPr>
                <w:rStyle w:val="a7"/>
                <w:rFonts w:eastAsiaTheme="majorEastAsia"/>
                <w:b w:val="0"/>
              </w:rPr>
              <w:t xml:space="preserve"> </w:t>
            </w:r>
            <w:r>
              <w:t>мелкая моторика, артикуляционная моторика, фонематический слух, просодика, звукопроизношение</w:t>
            </w:r>
            <w:r w:rsidR="00CF35E5">
              <w:t xml:space="preserve">,  </w:t>
            </w:r>
            <w:r>
              <w:t>слоговая структура слова, лексика, грамматика, связная речь.</w:t>
            </w:r>
            <w:proofErr w:type="gramEnd"/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center"/>
            </w:pPr>
          </w:p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:rsidR="00FB1BFC" w:rsidRPr="002B7B9C" w:rsidRDefault="00FB1BFC" w:rsidP="006A3AA8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2B7B9C">
              <w:rPr>
                <w:bCs/>
                <w:kern w:val="36"/>
              </w:rPr>
              <w:t xml:space="preserve">Методика "Логопедическое обследование детей" </w:t>
            </w:r>
          </w:p>
          <w:p w:rsidR="00FB1BFC" w:rsidRPr="002B7B9C" w:rsidRDefault="00FB1BFC" w:rsidP="006A3AA8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B1BFC" w:rsidRPr="00DF096F" w:rsidRDefault="00FB1BFC" w:rsidP="006A3AA8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</w:t>
            </w:r>
            <w:r w:rsidR="006A3AA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</w:t>
            </w:r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одика </w:t>
            </w:r>
            <w:r w:rsidR="00F0055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кименко В.М.</w:t>
            </w:r>
          </w:p>
          <w:p w:rsidR="00FB1BFC" w:rsidRPr="00DF096F" w:rsidRDefault="00FB1BFC" w:rsidP="006A3AA8">
            <w:pPr>
              <w:pStyle w:val="2"/>
              <w:rPr>
                <w:b w:val="0"/>
                <w:color w:val="auto"/>
              </w:rPr>
            </w:pPr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ООО "Студия "</w:t>
            </w:r>
            <w:proofErr w:type="spellStart"/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ВиЭль</w:t>
            </w:r>
            <w:proofErr w:type="spellEnd"/>
            <w:r w:rsidRPr="00DF096F">
              <w:rPr>
                <w:b w:val="0"/>
                <w:color w:val="auto"/>
              </w:rPr>
              <w:t>"</w:t>
            </w:r>
          </w:p>
          <w:p w:rsidR="00FB1BFC" w:rsidRPr="003027EF" w:rsidRDefault="00FB1BFC" w:rsidP="006A3AA8">
            <w:pPr>
              <w:jc w:val="both"/>
            </w:pPr>
          </w:p>
        </w:tc>
        <w:tc>
          <w:tcPr>
            <w:tcW w:w="1276" w:type="dxa"/>
          </w:tcPr>
          <w:p w:rsidR="00CF35E5" w:rsidRDefault="00CF35E5" w:rsidP="00CF35E5"/>
          <w:p w:rsidR="00FB1BFC" w:rsidRPr="003027EF" w:rsidRDefault="00CF35E5" w:rsidP="00CF35E5">
            <w:pPr>
              <w:jc w:val="center"/>
            </w:pPr>
            <w:r>
              <w:t>2013 г.</w:t>
            </w:r>
          </w:p>
        </w:tc>
        <w:tc>
          <w:tcPr>
            <w:tcW w:w="5245" w:type="dxa"/>
          </w:tcPr>
          <w:p w:rsidR="00CF35E5" w:rsidRDefault="00FB1BFC" w:rsidP="00CF35E5">
            <w:pPr>
              <w:pStyle w:val="afa"/>
              <w:spacing w:before="0" w:beforeAutospacing="0" w:after="0" w:afterAutospacing="0"/>
            </w:pPr>
            <w:proofErr w:type="gramStart"/>
            <w:r>
              <w:t>Предназначена</w:t>
            </w:r>
            <w:proofErr w:type="gramEnd"/>
            <w:r>
              <w:t xml:space="preserve"> для диагностики речевого развития детей с 4 до 8 лет.  Представляет собой комплекс, включающий </w:t>
            </w:r>
            <w:r w:rsidR="00CF35E5">
              <w:t>к</w:t>
            </w:r>
            <w:r>
              <w:t xml:space="preserve">омпьютерную программу и набор методических материалов. Обследование проводится по 15 разделам. Каждый раздел состоит из ряда заданий, содержащих как инструкции для специалиста, так и задания, картинки и звуковые фрагменты для детей. </w:t>
            </w:r>
            <w:r w:rsidRPr="008457B6">
              <w:rPr>
                <w:rStyle w:val="a7"/>
                <w:rFonts w:eastAsiaTheme="majorEastAsia"/>
                <w:b w:val="0"/>
              </w:rPr>
              <w:t>Разделы:</w:t>
            </w:r>
            <w:r w:rsidRPr="008457B6">
              <w:rPr>
                <w:b/>
              </w:rPr>
              <w:br/>
            </w:r>
            <w:r>
              <w:t>1.Звукопроизношение.</w:t>
            </w:r>
            <w:r>
              <w:br/>
              <w:t>2. Общая моторика.</w:t>
            </w:r>
            <w:r>
              <w:br/>
              <w:t>3. Мелкая моторика.</w:t>
            </w:r>
            <w:r>
              <w:br/>
              <w:t>4. Артикуляционная  моторика.</w:t>
            </w:r>
            <w:r>
              <w:br/>
              <w:t>5. Динамическая организация артикуляционного аппарата в процессе речи.</w:t>
            </w:r>
            <w:r>
              <w:br/>
              <w:t>6. Мимическая мускулатура.</w:t>
            </w:r>
            <w:r>
              <w:br/>
              <w:t>7. Строение артикуляционного аппарата.</w:t>
            </w:r>
            <w:r>
              <w:br/>
              <w:t>8. Фонематическое восприятие.</w:t>
            </w:r>
            <w:r>
              <w:br/>
              <w:t>9. Дыхательная и голосовая функции.</w:t>
            </w:r>
            <w:r>
              <w:br/>
              <w:t>10. Просодические компоненты речи.</w:t>
            </w:r>
            <w:r>
              <w:br/>
              <w:t>11. Слоговая структура слова.</w:t>
            </w:r>
          </w:p>
          <w:p w:rsidR="00CF35E5" w:rsidRDefault="00FB1BFC" w:rsidP="00CF35E5">
            <w:pPr>
              <w:pStyle w:val="afa"/>
              <w:spacing w:before="0" w:beforeAutospacing="0" w:after="0" w:afterAutospacing="0"/>
            </w:pPr>
            <w:r>
              <w:t xml:space="preserve">12. Понимание речи. </w:t>
            </w:r>
          </w:p>
          <w:p w:rsidR="00CF35E5" w:rsidRDefault="00FB1BFC" w:rsidP="00CF35E5">
            <w:pPr>
              <w:pStyle w:val="afa"/>
              <w:spacing w:before="0" w:beforeAutospacing="0" w:after="0" w:afterAutospacing="0"/>
            </w:pPr>
            <w:r>
              <w:t>13. Лексика.</w:t>
            </w:r>
            <w:r>
              <w:br/>
              <w:t>14. Грамматический строй.</w:t>
            </w:r>
          </w:p>
          <w:p w:rsidR="00FB1BFC" w:rsidRDefault="00FB1BFC" w:rsidP="00CF35E5">
            <w:pPr>
              <w:pStyle w:val="afa"/>
              <w:spacing w:before="0" w:beforeAutospacing="0" w:after="0" w:afterAutospacing="0"/>
            </w:pPr>
            <w:r>
              <w:lastRenderedPageBreak/>
              <w:t>15. Связная речь.</w:t>
            </w:r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center"/>
            </w:pPr>
          </w:p>
          <w:p w:rsidR="00FB1BFC" w:rsidRDefault="00FB1BFC" w:rsidP="006A3AA8">
            <w:pPr>
              <w:jc w:val="center"/>
            </w:pPr>
          </w:p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:rsidR="00FB1BFC" w:rsidRPr="00453CFE" w:rsidRDefault="00FB1BFC" w:rsidP="006A3AA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53C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Диагностический коррекционно-развивающий комплекс с </w:t>
            </w:r>
            <w:proofErr w:type="spellStart"/>
            <w:r w:rsidRPr="00453C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видеорегистрацией</w:t>
            </w:r>
            <w:proofErr w:type="spellEnd"/>
            <w:r w:rsidRPr="00453C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«Песочная терапия»</w:t>
            </w:r>
          </w:p>
          <w:p w:rsidR="00FB1BFC" w:rsidRPr="002B7B9C" w:rsidRDefault="00FB1BFC" w:rsidP="006A3AA8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B1BFC" w:rsidRDefault="00FB1BFC" w:rsidP="006A3AA8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FB1BFC" w:rsidRPr="00DF096F" w:rsidRDefault="00FB1BFC" w:rsidP="006A3AA8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ООО "Студия "</w:t>
            </w:r>
            <w:proofErr w:type="spellStart"/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ВиЭль</w:t>
            </w:r>
            <w:proofErr w:type="spellEnd"/>
            <w:r w:rsidRPr="00DF096F">
              <w:rPr>
                <w:b w:val="0"/>
                <w:color w:val="auto"/>
              </w:rPr>
              <w:t>"</w:t>
            </w:r>
          </w:p>
          <w:p w:rsidR="00FB1BFC" w:rsidRPr="003027EF" w:rsidRDefault="00FB1BFC" w:rsidP="006A3AA8">
            <w:pPr>
              <w:jc w:val="both"/>
            </w:pPr>
          </w:p>
        </w:tc>
        <w:tc>
          <w:tcPr>
            <w:tcW w:w="1276" w:type="dxa"/>
          </w:tcPr>
          <w:p w:rsidR="00FB1BFC" w:rsidRDefault="00FB1BFC" w:rsidP="006A3AA8"/>
          <w:p w:rsidR="00CF35E5" w:rsidRDefault="00CF35E5" w:rsidP="00CF35E5"/>
          <w:p w:rsidR="00CF35E5" w:rsidRPr="003027EF" w:rsidRDefault="00CF35E5" w:rsidP="00CF35E5">
            <w:pPr>
              <w:jc w:val="center"/>
            </w:pPr>
            <w:r>
              <w:t>2015 г.</w:t>
            </w:r>
          </w:p>
        </w:tc>
        <w:tc>
          <w:tcPr>
            <w:tcW w:w="5245" w:type="dxa"/>
          </w:tcPr>
          <w:p w:rsidR="00FB1BFC" w:rsidRDefault="00FB1BFC" w:rsidP="00AF054A">
            <w:pPr>
              <w:pStyle w:val="afa"/>
              <w:spacing w:after="202"/>
            </w:pPr>
            <w:r w:rsidRPr="00A20090">
              <w:rPr>
                <w:rStyle w:val="a7"/>
                <w:rFonts w:eastAsiaTheme="majorEastAsia"/>
                <w:b w:val="0"/>
              </w:rPr>
              <w:t>Программное обеспечение предоставляет следующие возможности:</w:t>
            </w:r>
            <w:r w:rsidRPr="00A20090">
              <w:rPr>
                <w:b/>
              </w:rPr>
              <w:br/>
            </w:r>
            <w:r>
              <w:t>формирование и редактирование баз данных с неограниченным количеством клиентов; добавление и редактирование карточек клиентов;</w:t>
            </w:r>
            <w:r w:rsidR="00AF054A">
              <w:t xml:space="preserve"> </w:t>
            </w:r>
            <w:r>
              <w:t>создание нескольких пользователей; возможность ограничения доступа к базам пользователей с помощью пароля;</w:t>
            </w:r>
            <w:r>
              <w:br/>
              <w:t>протоколирование диагностических сеансов, в том числе фото и звукозапись;</w:t>
            </w:r>
            <w:r>
              <w:br/>
              <w:t>интерактивное картографирование сеансов (нанесение на схему пиктограмм отражающих месторасположение объектов);</w:t>
            </w:r>
            <w:r>
              <w:br/>
              <w:t>составление набора игровых сюжетов и создание плана сессий; возможность использования Словаря символов и возможность его дополнения; обработка и интерпретация результатов диагностических сеансов.</w:t>
            </w:r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both"/>
            </w:pPr>
          </w:p>
          <w:p w:rsidR="00FB1BFC" w:rsidRPr="003027EF" w:rsidRDefault="00FB1BFC" w:rsidP="006A3AA8">
            <w:pPr>
              <w:jc w:val="both"/>
            </w:pPr>
            <w:r>
              <w:t>4.</w:t>
            </w:r>
          </w:p>
        </w:tc>
        <w:tc>
          <w:tcPr>
            <w:tcW w:w="1986" w:type="dxa"/>
          </w:tcPr>
          <w:p w:rsidR="00FB1BFC" w:rsidRDefault="00AF054A" w:rsidP="00AF054A">
            <w:proofErr w:type="spellStart"/>
            <w:r>
              <w:t>Р</w:t>
            </w:r>
            <w:r w:rsidRPr="00453CFE">
              <w:t>азвивающ</w:t>
            </w:r>
            <w:r>
              <w:t>е</w:t>
            </w:r>
            <w:proofErr w:type="spellEnd"/>
            <w:r>
              <w:t>-</w:t>
            </w:r>
          </w:p>
          <w:p w:rsidR="00FB1BFC" w:rsidRPr="003027EF" w:rsidRDefault="00AF054A" w:rsidP="00AF054A">
            <w:r w:rsidRPr="00453CFE">
              <w:t>коррекционн</w:t>
            </w:r>
            <w:r>
              <w:t>ый</w:t>
            </w:r>
            <w:r w:rsidRPr="00453CFE">
              <w:t xml:space="preserve"> комплекс </w:t>
            </w:r>
            <w:r>
              <w:t>«</w:t>
            </w:r>
            <w:proofErr w:type="spellStart"/>
            <w:r w:rsidR="00FB1BFC">
              <w:t>Тимо</w:t>
            </w:r>
            <w:r>
              <w:t>к</w:t>
            </w:r>
            <w:r w:rsidR="00FB1BFC">
              <w:t>ко</w:t>
            </w:r>
            <w:proofErr w:type="spellEnd"/>
            <w:r>
              <w:t>»</w:t>
            </w:r>
          </w:p>
        </w:tc>
        <w:tc>
          <w:tcPr>
            <w:tcW w:w="1842" w:type="dxa"/>
          </w:tcPr>
          <w:p w:rsidR="00FB1BFC" w:rsidRPr="00DF096F" w:rsidRDefault="00FB1BFC" w:rsidP="006A3AA8">
            <w:pPr>
              <w:pStyle w:val="2"/>
              <w:rPr>
                <w:b w:val="0"/>
                <w:color w:val="auto"/>
              </w:rPr>
            </w:pPr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ООО "Студия "</w:t>
            </w:r>
            <w:proofErr w:type="spellStart"/>
            <w:r w:rsidRPr="00DF096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ВиЭль</w:t>
            </w:r>
            <w:proofErr w:type="spellEnd"/>
            <w:r w:rsidRPr="00DF096F">
              <w:rPr>
                <w:b w:val="0"/>
                <w:color w:val="auto"/>
              </w:rPr>
              <w:t>"</w:t>
            </w:r>
          </w:p>
          <w:p w:rsidR="00FB1BFC" w:rsidRPr="003027EF" w:rsidRDefault="00FB1BFC" w:rsidP="006A3AA8">
            <w:pPr>
              <w:jc w:val="both"/>
            </w:pPr>
          </w:p>
        </w:tc>
        <w:tc>
          <w:tcPr>
            <w:tcW w:w="1276" w:type="dxa"/>
          </w:tcPr>
          <w:p w:rsidR="00AF054A" w:rsidRDefault="00AF054A" w:rsidP="00AF054A">
            <w:pPr>
              <w:pStyle w:val="afa"/>
              <w:spacing w:before="0" w:beforeAutospacing="0" w:after="0" w:afterAutospacing="0"/>
              <w:jc w:val="center"/>
            </w:pPr>
          </w:p>
          <w:p w:rsidR="00FB1BFC" w:rsidRPr="003027EF" w:rsidRDefault="00AF054A" w:rsidP="00AF054A">
            <w:pPr>
              <w:pStyle w:val="afa"/>
              <w:spacing w:before="0" w:beforeAutospacing="0" w:after="0" w:afterAutospacing="0"/>
              <w:jc w:val="center"/>
            </w:pPr>
            <w:r>
              <w:t>2015 г.</w:t>
            </w:r>
          </w:p>
        </w:tc>
        <w:tc>
          <w:tcPr>
            <w:tcW w:w="5245" w:type="dxa"/>
          </w:tcPr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 xml:space="preserve">Эффективно применяется с целью развития двигательной активности и когнитивных функций у детей со склонностью к </w:t>
            </w:r>
            <w:proofErr w:type="spellStart"/>
            <w:r>
              <w:t>гиперактивности</w:t>
            </w:r>
            <w:proofErr w:type="spellEnd"/>
            <w:r>
              <w:t xml:space="preserve">, при недостатках функции внимания, при ДЦП для развития направленных мануальных действий, в реабилитационной работе при </w:t>
            </w:r>
            <w:proofErr w:type="spellStart"/>
            <w:r>
              <w:t>постравматических</w:t>
            </w:r>
            <w:proofErr w:type="spellEnd"/>
            <w:r>
              <w:t xml:space="preserve"> нарушениях движения и координации. </w:t>
            </w:r>
          </w:p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>Решаемые задачи:</w:t>
            </w:r>
          </w:p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>• Обучение концентрации внимания и сохранению сосредоточенности.</w:t>
            </w:r>
            <w:r>
              <w:br/>
              <w:t>• Повышение скорости реакции, улучшение памяти.</w:t>
            </w:r>
            <w:r>
              <w:br/>
              <w:t>• Развитие способности распределять внимание, игнорировать отвлечения во время игры.</w:t>
            </w:r>
            <w:r>
              <w:br/>
              <w:t>• Развитие двусторонней координации при использовании обеих рук одновременно.</w:t>
            </w:r>
            <w:r>
              <w:br/>
              <w:t>• Обучение контролю над движениями, тренировка точности движений.</w:t>
            </w:r>
            <w:r>
              <w:br/>
              <w:t>• Развитие абстрактного мышления и тренировка навыков на уровне действия-противодействия.</w:t>
            </w:r>
            <w:r>
              <w:br/>
              <w:t>• Укрепление и стимулирование мышц плечевого пояса и рук.</w:t>
            </w:r>
            <w:r>
              <w:br/>
              <w:t>• Тренировка на увеличение диапазона движений.</w:t>
            </w:r>
            <w:r>
              <w:br/>
              <w:t>• Освоение новых движений и моделей взаимодействия.</w:t>
            </w:r>
            <w:r>
              <w:br/>
              <w:t>• Обучение направленной деятельности и пониманию положения тела в пространстве.</w:t>
            </w:r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  <w:r>
              <w:t>5.</w:t>
            </w:r>
          </w:p>
        </w:tc>
        <w:tc>
          <w:tcPr>
            <w:tcW w:w="1986" w:type="dxa"/>
          </w:tcPr>
          <w:p w:rsidR="00FB1BFC" w:rsidRDefault="00FB1BFC" w:rsidP="006A3AA8">
            <w:pPr>
              <w:jc w:val="both"/>
            </w:pPr>
          </w:p>
          <w:p w:rsidR="00AF054A" w:rsidRDefault="00AF054A" w:rsidP="00AF054A">
            <w:proofErr w:type="spellStart"/>
            <w:r>
              <w:t>Р</w:t>
            </w:r>
            <w:r w:rsidRPr="00453CFE">
              <w:t>азвивающ</w:t>
            </w:r>
            <w:r>
              <w:t>е</w:t>
            </w:r>
            <w:proofErr w:type="spellEnd"/>
            <w:r>
              <w:t>-</w:t>
            </w:r>
          </w:p>
          <w:p w:rsidR="00FB1BFC" w:rsidRDefault="00AF054A" w:rsidP="00AF054A">
            <w:r w:rsidRPr="00453CFE">
              <w:t>Коррекционн</w:t>
            </w:r>
            <w:r>
              <w:t>ая методика «</w:t>
            </w:r>
            <w:r w:rsidR="00FB1BFC">
              <w:t>Буквы. Цифры. Цвет</w:t>
            </w:r>
            <w:r>
              <w:t>».</w:t>
            </w:r>
          </w:p>
          <w:p w:rsidR="00FB1BFC" w:rsidRPr="004C16DF" w:rsidRDefault="00FB1BFC" w:rsidP="006A3AA8">
            <w:pPr>
              <w:jc w:val="both"/>
            </w:pPr>
          </w:p>
        </w:tc>
        <w:tc>
          <w:tcPr>
            <w:tcW w:w="1842" w:type="dxa"/>
          </w:tcPr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r w:rsidRPr="004C16DF">
              <w:t>ООО "Студия "</w:t>
            </w:r>
            <w:proofErr w:type="spellStart"/>
            <w:r w:rsidRPr="004C16DF">
              <w:t>ВиЭль</w:t>
            </w:r>
            <w:proofErr w:type="spellEnd"/>
          </w:p>
        </w:tc>
        <w:tc>
          <w:tcPr>
            <w:tcW w:w="1276" w:type="dxa"/>
          </w:tcPr>
          <w:p w:rsidR="00FB1BFC" w:rsidRDefault="00FB1BFC" w:rsidP="006A3AA8">
            <w:pPr>
              <w:jc w:val="both"/>
            </w:pPr>
          </w:p>
          <w:p w:rsidR="00AF054A" w:rsidRPr="003027EF" w:rsidRDefault="00AF054A" w:rsidP="00AF054A">
            <w:pPr>
              <w:jc w:val="center"/>
            </w:pPr>
            <w:r>
              <w:t>2013 г.</w:t>
            </w:r>
          </w:p>
        </w:tc>
        <w:tc>
          <w:tcPr>
            <w:tcW w:w="5245" w:type="dxa"/>
          </w:tcPr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 xml:space="preserve">Может эффективно применяться с целью развития двигательной активности и когнитивных функций у детей со склонностью к </w:t>
            </w:r>
            <w:proofErr w:type="spellStart"/>
            <w:r>
              <w:t>гиперактивности</w:t>
            </w:r>
            <w:proofErr w:type="spellEnd"/>
            <w:r>
              <w:t>, при недостатках функции внимания, при задержке интеллектуального развития.</w:t>
            </w:r>
          </w:p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> Решаемые задачи:</w:t>
            </w:r>
          </w:p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>• Обучение концентрации внимания и сохранению сосредоточенности при выполнении действий до игры, во время и после неё.</w:t>
            </w:r>
            <w:r>
              <w:br/>
              <w:t>• Повышение скорости реакции.</w:t>
            </w:r>
            <w:r>
              <w:br/>
              <w:t>• Улучшение памяти и понимания последовательности зрительных и слуховых стимулов.</w:t>
            </w:r>
            <w:r>
              <w:br/>
              <w:t>• Улучшение координации рук и глаз.</w:t>
            </w:r>
            <w:r>
              <w:br/>
              <w:t>• Обучение контролю над движениями, тренировка точности движений.</w:t>
            </w:r>
            <w:r>
              <w:br/>
              <w:t>• Развитие абстрактного мышления и тренировка навыков на уровне действия-противодействия.</w:t>
            </w:r>
            <w:r>
              <w:br/>
              <w:t>• Укрепление и стимулирование мышц плечевого пояса и рук.</w:t>
            </w:r>
            <w:r>
              <w:br/>
              <w:t>• Тренировка на увеличение диапазона движений.</w:t>
            </w:r>
            <w:r>
              <w:br/>
              <w:t>• Обучение направленной деятельности и пониманию положения тела в пространстве.</w:t>
            </w:r>
          </w:p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  <w:r>
              <w:t>6.</w:t>
            </w:r>
          </w:p>
        </w:tc>
        <w:tc>
          <w:tcPr>
            <w:tcW w:w="1986" w:type="dxa"/>
          </w:tcPr>
          <w:p w:rsidR="00FB1BFC" w:rsidRDefault="00FB1BFC" w:rsidP="006A3AA8">
            <w:pPr>
              <w:jc w:val="both"/>
            </w:pPr>
          </w:p>
          <w:p w:rsidR="00FB1BFC" w:rsidRDefault="00E22F92" w:rsidP="006A3AA8">
            <w:pPr>
              <w:jc w:val="both"/>
            </w:pPr>
            <w:r>
              <w:t>Методика развития и коррекции пространственного мышления «</w:t>
            </w:r>
            <w:r w:rsidR="00FB1BFC">
              <w:t>Игры с тенями</w:t>
            </w:r>
            <w:r>
              <w:t>»</w:t>
            </w:r>
          </w:p>
        </w:tc>
        <w:tc>
          <w:tcPr>
            <w:tcW w:w="1842" w:type="dxa"/>
          </w:tcPr>
          <w:p w:rsidR="00FB1BFC" w:rsidRDefault="00FB1BFC" w:rsidP="006A3AA8">
            <w:pPr>
              <w:jc w:val="center"/>
            </w:pPr>
          </w:p>
          <w:p w:rsidR="00FB1BFC" w:rsidRDefault="00FB1BFC" w:rsidP="00DF096F">
            <w:r>
              <w:t>Методические рекомендации разработаны  Вялых О.А.</w:t>
            </w:r>
            <w:r>
              <w:br/>
              <w:t xml:space="preserve">ООО «Студия </w:t>
            </w:r>
            <w:proofErr w:type="spellStart"/>
            <w:r>
              <w:t>ВиЭль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E22F92" w:rsidRDefault="00E22F92" w:rsidP="006A3AA8">
            <w:pPr>
              <w:jc w:val="both"/>
            </w:pPr>
          </w:p>
          <w:p w:rsidR="00FB1BFC" w:rsidRPr="003027EF" w:rsidRDefault="00E22F92" w:rsidP="00E22F92">
            <w:pPr>
              <w:jc w:val="center"/>
            </w:pPr>
            <w:r>
              <w:t>2015 г.</w:t>
            </w:r>
          </w:p>
        </w:tc>
        <w:tc>
          <w:tcPr>
            <w:tcW w:w="5245" w:type="dxa"/>
          </w:tcPr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>Методика представляет комплекс коррекционно-развивающих игр, реализуемых с помощью специально разработанного дидактического набора, которые направлены на развитие пространственного мышления и коррекцию его недостаточности. Методика «Игры с тенями» предполагает построение конструкций из геометрических форм и создание их проекций, а также моделирование конструкций в соответствии с их плоскостными, фронтальными и боковыми проекциями. Этот вид конструктивной деятельности способствует эффективному формированию у детей гибких динамических пространственных представлений, а также умения представлять объемное тело, основываясь на его плоскостном изображении, что составляет основу графического моделирования конструкций.</w:t>
            </w:r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  <w:r>
              <w:t>7.</w:t>
            </w:r>
          </w:p>
        </w:tc>
        <w:tc>
          <w:tcPr>
            <w:tcW w:w="1986" w:type="dxa"/>
          </w:tcPr>
          <w:p w:rsidR="00FB1BFC" w:rsidRPr="00AF054A" w:rsidRDefault="00E22F92" w:rsidP="006A3AA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«</w:t>
            </w:r>
            <w:r w:rsidR="00FB1BFC" w:rsidRPr="00AF05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Методика диагностики и коррекции конструктивной </w:t>
            </w:r>
            <w:r w:rsidR="00FB1BFC" w:rsidRPr="00AF05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B1BFC" w:rsidRDefault="00FB1BFC" w:rsidP="006A3AA8">
            <w:pPr>
              <w:jc w:val="both"/>
            </w:pPr>
          </w:p>
        </w:tc>
        <w:tc>
          <w:tcPr>
            <w:tcW w:w="1842" w:type="dxa"/>
          </w:tcPr>
          <w:p w:rsidR="00FB1BFC" w:rsidRDefault="00FB1BFC" w:rsidP="006A3AA8">
            <w:r>
              <w:lastRenderedPageBreak/>
              <w:t xml:space="preserve">Создана на основе авторской разработки </w:t>
            </w:r>
            <w:proofErr w:type="gramStart"/>
            <w:r>
              <w:t>Вялых</w:t>
            </w:r>
            <w:proofErr w:type="gramEnd"/>
            <w:r>
              <w:t xml:space="preserve"> </w:t>
            </w:r>
            <w:r w:rsidR="00AF054A">
              <w:t xml:space="preserve">О. А. </w:t>
            </w:r>
            <w:r>
              <w:t xml:space="preserve">«Оценка </w:t>
            </w:r>
            <w:r>
              <w:lastRenderedPageBreak/>
              <w:t>конструктивной деятельности» (ОКД)</w:t>
            </w:r>
          </w:p>
          <w:p w:rsidR="00FB1BFC" w:rsidRDefault="00FB1BFC" w:rsidP="006A3AA8">
            <w:r>
              <w:t xml:space="preserve">ООО  «Студия </w:t>
            </w:r>
            <w:proofErr w:type="spellStart"/>
            <w:r>
              <w:t>ВиЭль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B1BFC" w:rsidRPr="003027EF" w:rsidRDefault="00AF054A" w:rsidP="00AF054A">
            <w:pPr>
              <w:jc w:val="center"/>
            </w:pPr>
            <w:r>
              <w:lastRenderedPageBreak/>
              <w:t>2015 г.</w:t>
            </w:r>
          </w:p>
        </w:tc>
        <w:tc>
          <w:tcPr>
            <w:tcW w:w="5245" w:type="dxa"/>
          </w:tcPr>
          <w:p w:rsidR="00FB1BFC" w:rsidRPr="00943DF4" w:rsidRDefault="00FB1BFC" w:rsidP="006A3AA8">
            <w:pPr>
              <w:pStyle w:val="afa"/>
              <w:rPr>
                <w:b/>
              </w:rPr>
            </w:pPr>
            <w:proofErr w:type="gramStart"/>
            <w:r>
              <w:t>Предназначена</w:t>
            </w:r>
            <w:proofErr w:type="gramEnd"/>
            <w:r>
              <w:t xml:space="preserve">  для изучения особенностей развития и выявления недоразвития конструктивного </w:t>
            </w:r>
            <w:proofErr w:type="spellStart"/>
            <w:r>
              <w:t>праксиса</w:t>
            </w:r>
            <w:proofErr w:type="spellEnd"/>
            <w:r>
              <w:t xml:space="preserve"> у детей старшего дошкольного и младшего школьного возраста, для построения грамотной, направленной коррекционно-развивающей работы с детьми. </w:t>
            </w:r>
            <w:r>
              <w:lastRenderedPageBreak/>
              <w:t xml:space="preserve">Позволяет эффективно выявлять недоразвитие пространственного анализа и синтеза. Основными частями методики являются специально разработанное </w:t>
            </w:r>
            <w:r w:rsidRPr="00943DF4">
              <w:rPr>
                <w:rStyle w:val="a7"/>
                <w:rFonts w:eastAsiaTheme="majorEastAsia"/>
                <w:b w:val="0"/>
              </w:rPr>
              <w:t>Программное обеспечение (ПО</w:t>
            </w:r>
            <w:r w:rsidRPr="00943DF4">
              <w:rPr>
                <w:rStyle w:val="a7"/>
                <w:rFonts w:eastAsiaTheme="majorEastAsia"/>
              </w:rPr>
              <w:t>)</w:t>
            </w:r>
            <w:r w:rsidRPr="00943DF4">
              <w:t xml:space="preserve"> и</w:t>
            </w:r>
            <w:r w:rsidRPr="00943DF4">
              <w:rPr>
                <w:b/>
              </w:rPr>
              <w:t xml:space="preserve"> </w:t>
            </w:r>
            <w:r w:rsidRPr="00943DF4">
              <w:rPr>
                <w:rStyle w:val="a7"/>
                <w:rFonts w:eastAsiaTheme="majorEastAsia"/>
                <w:b w:val="0"/>
              </w:rPr>
              <w:t>Методические рекомендации (МР)</w:t>
            </w:r>
            <w:r>
              <w:rPr>
                <w:b/>
              </w:rPr>
              <w:t xml:space="preserve">.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представляет</w:t>
            </w:r>
            <w:proofErr w:type="gramEnd"/>
            <w:r>
              <w:t xml:space="preserve"> собой компьютерную программу, предназначенную для интерактивного проведения, протоколирования диагностических сеансов и коррекционно-развивающих сессий, ведения базы данных клиентов.</w:t>
            </w:r>
          </w:p>
          <w:p w:rsidR="00FB1BFC" w:rsidRDefault="00FB1BFC" w:rsidP="006A3AA8">
            <w:pPr>
              <w:pStyle w:val="afa"/>
              <w:spacing w:before="0" w:beforeAutospacing="0" w:after="0" w:afterAutospacing="0"/>
            </w:pPr>
          </w:p>
        </w:tc>
      </w:tr>
      <w:tr w:rsidR="00FB1BFC" w:rsidRPr="003027EF" w:rsidTr="00BD7348">
        <w:trPr>
          <w:trHeight w:val="690"/>
        </w:trPr>
        <w:tc>
          <w:tcPr>
            <w:tcW w:w="567" w:type="dxa"/>
          </w:tcPr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  <w:r>
              <w:t>8.</w:t>
            </w:r>
          </w:p>
        </w:tc>
        <w:tc>
          <w:tcPr>
            <w:tcW w:w="1986" w:type="dxa"/>
          </w:tcPr>
          <w:p w:rsidR="00FB1BFC" w:rsidRDefault="00FB1BFC" w:rsidP="006A3AA8">
            <w:pPr>
              <w:jc w:val="both"/>
            </w:pPr>
            <w:r>
              <w:t>Программное обеспечение «Лого»</w:t>
            </w:r>
          </w:p>
        </w:tc>
        <w:tc>
          <w:tcPr>
            <w:tcW w:w="1842" w:type="dxa"/>
          </w:tcPr>
          <w:p w:rsidR="00FB1BFC" w:rsidRDefault="00FB1BFC" w:rsidP="006A3AA8">
            <w:pPr>
              <w:jc w:val="center"/>
            </w:pPr>
            <w:r>
              <w:t>НПФ «</w:t>
            </w:r>
            <w:proofErr w:type="spellStart"/>
            <w:r>
              <w:t>Амалтея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B1BFC" w:rsidRPr="003027EF" w:rsidRDefault="00E22F92" w:rsidP="00E22F92">
            <w:pPr>
              <w:jc w:val="center"/>
            </w:pPr>
            <w:r>
              <w:t>2015 г.</w:t>
            </w:r>
          </w:p>
        </w:tc>
        <w:tc>
          <w:tcPr>
            <w:tcW w:w="5245" w:type="dxa"/>
          </w:tcPr>
          <w:p w:rsidR="00FB1BFC" w:rsidRDefault="00FB1BFC" w:rsidP="006A3AA8">
            <w:pPr>
              <w:pStyle w:val="afa"/>
              <w:spacing w:before="0" w:beforeAutospacing="0" w:after="0" w:afterAutospacing="0"/>
            </w:pPr>
            <w:r>
              <w:t xml:space="preserve">Для  реализации технологии </w:t>
            </w:r>
            <w:proofErr w:type="gramStart"/>
            <w:r>
              <w:t>функционального</w:t>
            </w:r>
            <w:proofErr w:type="gramEnd"/>
            <w:r>
              <w:t xml:space="preserve"> </w:t>
            </w:r>
            <w:proofErr w:type="spellStart"/>
            <w:r>
              <w:t>биоуправления</w:t>
            </w:r>
            <w:proofErr w:type="spellEnd"/>
            <w:r>
              <w:t xml:space="preserve">. Дает возможность обучения навыкам психофизиологической  </w:t>
            </w:r>
            <w:proofErr w:type="spellStart"/>
            <w:r>
              <w:t>саморегуляции</w:t>
            </w:r>
            <w:proofErr w:type="spellEnd"/>
            <w:r>
              <w:t xml:space="preserve">, коррекции </w:t>
            </w:r>
            <w:proofErr w:type="spellStart"/>
            <w:r>
              <w:t>психоэмоционального</w:t>
            </w:r>
            <w:proofErr w:type="spellEnd"/>
            <w:r>
              <w:t xml:space="preserve"> состояния. Формирования и оптимизации речевого дыхания, тренинг правильной речи, здорового речевого поведения.</w:t>
            </w:r>
          </w:p>
        </w:tc>
      </w:tr>
      <w:tr w:rsidR="00FB1BFC" w:rsidRPr="00EF1498" w:rsidTr="00BD7348">
        <w:trPr>
          <w:trHeight w:val="690"/>
        </w:trPr>
        <w:tc>
          <w:tcPr>
            <w:tcW w:w="567" w:type="dxa"/>
          </w:tcPr>
          <w:p w:rsidR="00FB1BFC" w:rsidRPr="00EF1498" w:rsidRDefault="00FB1BFC" w:rsidP="006A3AA8">
            <w:pPr>
              <w:jc w:val="both"/>
            </w:pPr>
          </w:p>
          <w:p w:rsidR="00FB1BFC" w:rsidRPr="00EF1498" w:rsidRDefault="00FB1BFC" w:rsidP="006A3AA8">
            <w:pPr>
              <w:jc w:val="both"/>
            </w:pPr>
            <w:r w:rsidRPr="00EF1498">
              <w:t>9.</w:t>
            </w:r>
          </w:p>
        </w:tc>
        <w:tc>
          <w:tcPr>
            <w:tcW w:w="1986" w:type="dxa"/>
          </w:tcPr>
          <w:p w:rsidR="00FB1BFC" w:rsidRPr="00EF1498" w:rsidRDefault="00FB1BFC" w:rsidP="006A3AA8">
            <w:pPr>
              <w:jc w:val="both"/>
            </w:pPr>
          </w:p>
          <w:p w:rsidR="00FB1BFC" w:rsidRPr="00EF1498" w:rsidRDefault="00FB1BFC" w:rsidP="006A3AA8">
            <w:pPr>
              <w:jc w:val="both"/>
            </w:pPr>
            <w:r w:rsidRPr="00EF1498">
              <w:t>Набор методических материалов «Сенсорный ящик»</w:t>
            </w:r>
          </w:p>
        </w:tc>
        <w:tc>
          <w:tcPr>
            <w:tcW w:w="1842" w:type="dxa"/>
          </w:tcPr>
          <w:p w:rsidR="00FB1BFC" w:rsidRPr="00EF1498" w:rsidRDefault="00FB1BFC" w:rsidP="006A3AA8">
            <w:pPr>
              <w:pStyle w:val="2"/>
              <w:rPr>
                <w:b w:val="0"/>
                <w:color w:val="auto"/>
              </w:rPr>
            </w:pPr>
            <w:r w:rsidRPr="00EF14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ООО "Студия "</w:t>
            </w:r>
            <w:proofErr w:type="spellStart"/>
            <w:r w:rsidRPr="00EF14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ВиЭль</w:t>
            </w:r>
            <w:proofErr w:type="spellEnd"/>
            <w:r w:rsidRPr="00EF1498">
              <w:rPr>
                <w:b w:val="0"/>
                <w:color w:val="auto"/>
              </w:rPr>
              <w:t>"</w:t>
            </w:r>
          </w:p>
          <w:p w:rsidR="00FB1BFC" w:rsidRPr="00EF1498" w:rsidRDefault="00FB1BFC" w:rsidP="006A3AA8">
            <w:pPr>
              <w:jc w:val="both"/>
            </w:pPr>
          </w:p>
        </w:tc>
        <w:tc>
          <w:tcPr>
            <w:tcW w:w="1276" w:type="dxa"/>
          </w:tcPr>
          <w:p w:rsidR="00FB1BFC" w:rsidRPr="00EF1498" w:rsidRDefault="00E22F92" w:rsidP="00E22F92">
            <w:pPr>
              <w:jc w:val="center"/>
            </w:pPr>
            <w:r>
              <w:t>2014 г.</w:t>
            </w:r>
          </w:p>
        </w:tc>
        <w:tc>
          <w:tcPr>
            <w:tcW w:w="5245" w:type="dxa"/>
          </w:tcPr>
          <w:p w:rsidR="00FB1BFC" w:rsidRPr="00EF1498" w:rsidRDefault="00FB1BFC" w:rsidP="006A3AA8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F14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Для развития и коррекции восприятия детей дошкольного возраста»</w:t>
            </w:r>
            <w:r w:rsidRPr="00EF1498">
              <w:rPr>
                <w:color w:val="auto"/>
              </w:rPr>
              <w:t xml:space="preserve"> </w:t>
            </w:r>
            <w:proofErr w:type="gramStart"/>
            <w:r w:rsidRPr="00EF14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Предназначен</w:t>
            </w:r>
            <w:proofErr w:type="gramEnd"/>
            <w:r w:rsidRPr="00EF14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развития тактильных ощущений и осязательного восприятия. При проведении игр тренируется память, развивается навык соотнесения информации, полученной через разные сенсорные </w:t>
            </w:r>
            <w:r w:rsidRPr="00EF14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br/>
              <w:t>системы, сличение признаков разной модальности (дифференцировка, обобщение). С его помощью можно формировать осязательные представления о материалах, фактуре, о тяжести и форме предметов. Развиваются навыки коммуникации и игрового взаимодействия.</w:t>
            </w:r>
          </w:p>
          <w:p w:rsidR="00FB1BFC" w:rsidRPr="00EF1498" w:rsidRDefault="00FB1BFC" w:rsidP="006A3AA8">
            <w:pPr>
              <w:pStyle w:val="afa"/>
              <w:spacing w:before="0" w:beforeAutospacing="0" w:after="0" w:afterAutospacing="0"/>
            </w:pPr>
          </w:p>
        </w:tc>
      </w:tr>
    </w:tbl>
    <w:p w:rsidR="00FB1BFC" w:rsidRPr="00EF1498" w:rsidRDefault="00FB1BFC" w:rsidP="00FB1BFC">
      <w:pPr>
        <w:rPr>
          <w:b/>
        </w:rPr>
      </w:pPr>
    </w:p>
    <w:p w:rsidR="00FB1BFC" w:rsidRPr="00EF1498" w:rsidRDefault="00FB1BFC" w:rsidP="00FB1BFC">
      <w:pPr>
        <w:rPr>
          <w:b/>
        </w:rPr>
      </w:pPr>
    </w:p>
    <w:p w:rsidR="00FB1BFC" w:rsidRPr="00A00F9D" w:rsidRDefault="00FB1BFC" w:rsidP="00FB1BFC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A00F9D">
        <w:rPr>
          <w:b/>
          <w:sz w:val="28"/>
          <w:szCs w:val="28"/>
        </w:rPr>
        <w:t>Компьютерные программы, диски с записями</w:t>
      </w:r>
    </w:p>
    <w:p w:rsidR="00FB1BFC" w:rsidRPr="003027EF" w:rsidRDefault="00FB1BFC" w:rsidP="00FB1BFC">
      <w:pPr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6"/>
        <w:gridCol w:w="1842"/>
        <w:gridCol w:w="1985"/>
        <w:gridCol w:w="4394"/>
      </w:tblGrid>
      <w:tr w:rsidR="00FB1BFC" w:rsidRPr="003027EF" w:rsidTr="006A3AA8">
        <w:tc>
          <w:tcPr>
            <w:tcW w:w="567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№</w:t>
            </w:r>
          </w:p>
        </w:tc>
        <w:tc>
          <w:tcPr>
            <w:tcW w:w="1986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Название</w:t>
            </w:r>
          </w:p>
        </w:tc>
        <w:tc>
          <w:tcPr>
            <w:tcW w:w="1842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Автор</w:t>
            </w:r>
          </w:p>
        </w:tc>
        <w:tc>
          <w:tcPr>
            <w:tcW w:w="1985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Дата выпуска</w:t>
            </w:r>
          </w:p>
        </w:tc>
        <w:tc>
          <w:tcPr>
            <w:tcW w:w="4394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Примечание</w:t>
            </w:r>
          </w:p>
        </w:tc>
      </w:tr>
      <w:tr w:rsidR="00FB1BFC" w:rsidRPr="003027EF" w:rsidTr="006A3AA8">
        <w:tc>
          <w:tcPr>
            <w:tcW w:w="567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</w:p>
        </w:tc>
        <w:tc>
          <w:tcPr>
            <w:tcW w:w="1986" w:type="dxa"/>
          </w:tcPr>
          <w:p w:rsidR="00FB1BFC" w:rsidRPr="003027EF" w:rsidRDefault="00FB1BFC" w:rsidP="006A3AA8">
            <w:r>
              <w:t>Домашний логопед</w:t>
            </w:r>
          </w:p>
        </w:tc>
        <w:tc>
          <w:tcPr>
            <w:tcW w:w="1842" w:type="dxa"/>
          </w:tcPr>
          <w:p w:rsidR="00FB1BFC" w:rsidRPr="003027EF" w:rsidRDefault="00FB1BFC" w:rsidP="006A3AA8">
            <w:proofErr w:type="spellStart"/>
            <w:r>
              <w:t>Грабенко</w:t>
            </w:r>
            <w:proofErr w:type="spellEnd"/>
            <w:r>
              <w:t xml:space="preserve"> Т.М.</w:t>
            </w:r>
          </w:p>
        </w:tc>
        <w:tc>
          <w:tcPr>
            <w:tcW w:w="1985" w:type="dxa"/>
          </w:tcPr>
          <w:p w:rsidR="00FB1BFC" w:rsidRPr="003027EF" w:rsidRDefault="00FB1BFC" w:rsidP="006A3AA8">
            <w:r>
              <w:t xml:space="preserve">          2005 </w:t>
            </w:r>
          </w:p>
        </w:tc>
        <w:tc>
          <w:tcPr>
            <w:tcW w:w="4394" w:type="dxa"/>
          </w:tcPr>
          <w:p w:rsidR="00FB1BFC" w:rsidRPr="003027EF" w:rsidRDefault="00FB1BFC" w:rsidP="006A3AA8">
            <w:r>
              <w:t>Программа для формирования внятной, грамотной и выразительной речи.</w:t>
            </w:r>
          </w:p>
        </w:tc>
      </w:tr>
      <w:tr w:rsidR="00FB1BFC" w:rsidRPr="003027EF" w:rsidTr="006A3AA8">
        <w:tc>
          <w:tcPr>
            <w:tcW w:w="567" w:type="dxa"/>
          </w:tcPr>
          <w:p w:rsidR="00FB1BFC" w:rsidRDefault="00FB1BFC" w:rsidP="006A3AA8">
            <w:pPr>
              <w:jc w:val="center"/>
            </w:pPr>
          </w:p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 w:rsidRPr="003027EF">
              <w:t>2</w:t>
            </w:r>
            <w:r>
              <w:t>.</w:t>
            </w:r>
          </w:p>
        </w:tc>
        <w:tc>
          <w:tcPr>
            <w:tcW w:w="1986" w:type="dxa"/>
          </w:tcPr>
          <w:p w:rsidR="00FB1BFC" w:rsidRDefault="00FB1BFC" w:rsidP="006A3AA8"/>
          <w:p w:rsidR="00FB1BFC" w:rsidRDefault="00FB1BFC" w:rsidP="006A3AA8"/>
          <w:p w:rsidR="00FB1BFC" w:rsidRPr="003027EF" w:rsidRDefault="00FB1BFC" w:rsidP="006A3AA8">
            <w:r>
              <w:t>Программно - методический комплекс «Развитие речи»</w:t>
            </w:r>
          </w:p>
        </w:tc>
        <w:tc>
          <w:tcPr>
            <w:tcW w:w="1842" w:type="dxa"/>
          </w:tcPr>
          <w:p w:rsidR="00FB1BFC" w:rsidRDefault="00FB1BFC" w:rsidP="006A3AA8"/>
          <w:p w:rsidR="00FB1BFC" w:rsidRDefault="00FB1BFC" w:rsidP="006A3AA8"/>
          <w:p w:rsidR="00FB1BFC" w:rsidRDefault="00FB1BFC" w:rsidP="006A3AA8">
            <w:r>
              <w:t xml:space="preserve">Г.О. </w:t>
            </w:r>
            <w:proofErr w:type="spellStart"/>
            <w:r>
              <w:t>Аствацатуров</w:t>
            </w:r>
            <w:proofErr w:type="spellEnd"/>
          </w:p>
          <w:p w:rsidR="00FB1BFC" w:rsidRPr="003027EF" w:rsidRDefault="00FB1BFC" w:rsidP="006A3AA8">
            <w:r>
              <w:t>Л.В. Шевченко</w:t>
            </w:r>
          </w:p>
        </w:tc>
        <w:tc>
          <w:tcPr>
            <w:tcW w:w="1985" w:type="dxa"/>
          </w:tcPr>
          <w:p w:rsidR="00FB1BFC" w:rsidRDefault="00FB1BFC" w:rsidP="006A3AA8">
            <w:r>
              <w:t xml:space="preserve">           </w:t>
            </w:r>
          </w:p>
          <w:p w:rsidR="00FB1BFC" w:rsidRDefault="00FB1BFC" w:rsidP="006A3AA8"/>
          <w:p w:rsidR="00FB1BFC" w:rsidRPr="003027EF" w:rsidRDefault="00FB1BFC" w:rsidP="006A3AA8">
            <w:r>
              <w:t xml:space="preserve">2008 </w:t>
            </w:r>
          </w:p>
        </w:tc>
        <w:tc>
          <w:tcPr>
            <w:tcW w:w="4394" w:type="dxa"/>
          </w:tcPr>
          <w:p w:rsidR="00FB1BFC" w:rsidRPr="003027EF" w:rsidRDefault="00FB1BFC" w:rsidP="006A3AA8">
            <w:proofErr w:type="gramStart"/>
            <w:r>
              <w:t>Предназначен</w:t>
            </w:r>
            <w:proofErr w:type="gramEnd"/>
            <w:r>
              <w:t xml:space="preserve"> для развивающей и коррекционной работы с детьми старшего и младшего школьного возраста. Может использоваться по направлениям: развитие речи; логопедические занятия; обучение чтению; ознакомление с окружающим миром.</w:t>
            </w:r>
          </w:p>
        </w:tc>
      </w:tr>
      <w:tr w:rsidR="00FB1BFC" w:rsidRPr="003027EF" w:rsidTr="006A3AA8">
        <w:tc>
          <w:tcPr>
            <w:tcW w:w="567" w:type="dxa"/>
          </w:tcPr>
          <w:p w:rsidR="00FB1BFC" w:rsidRDefault="00FB1BFC" w:rsidP="006A3AA8">
            <w:pPr>
              <w:jc w:val="center"/>
            </w:pPr>
          </w:p>
        </w:tc>
        <w:tc>
          <w:tcPr>
            <w:tcW w:w="1986" w:type="dxa"/>
          </w:tcPr>
          <w:p w:rsidR="00FB1BFC" w:rsidRDefault="00FB1BFC" w:rsidP="006A3AA8">
            <w:r>
              <w:t xml:space="preserve">ИКТ «БОС – </w:t>
            </w:r>
            <w:r>
              <w:lastRenderedPageBreak/>
              <w:t xml:space="preserve">Здоровье». «Учимся и </w:t>
            </w:r>
            <w:proofErr w:type="spellStart"/>
            <w:r>
              <w:t>оздоравливаемся</w:t>
            </w:r>
            <w:proofErr w:type="spellEnd"/>
            <w:r>
              <w:t>»</w:t>
            </w:r>
          </w:p>
        </w:tc>
        <w:tc>
          <w:tcPr>
            <w:tcW w:w="1842" w:type="dxa"/>
          </w:tcPr>
          <w:p w:rsidR="00FB1BFC" w:rsidRDefault="00FB1BFC" w:rsidP="006A3AA8">
            <w:proofErr w:type="spellStart"/>
            <w:r>
              <w:lastRenderedPageBreak/>
              <w:t>Сметанкин</w:t>
            </w:r>
            <w:proofErr w:type="spellEnd"/>
            <w:r>
              <w:t xml:space="preserve"> </w:t>
            </w:r>
            <w:r>
              <w:lastRenderedPageBreak/>
              <w:t>А.А.</w:t>
            </w:r>
          </w:p>
        </w:tc>
        <w:tc>
          <w:tcPr>
            <w:tcW w:w="1985" w:type="dxa"/>
          </w:tcPr>
          <w:p w:rsidR="00FB1BFC" w:rsidRDefault="00FB1BFC" w:rsidP="006A3AA8"/>
        </w:tc>
        <w:tc>
          <w:tcPr>
            <w:tcW w:w="4394" w:type="dxa"/>
          </w:tcPr>
          <w:p w:rsidR="00FB1BFC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 w:rsidRPr="00CD4321">
              <w:t xml:space="preserve">Используются в качестве </w:t>
            </w:r>
            <w:r w:rsidRPr="00CD4321">
              <w:lastRenderedPageBreak/>
              <w:t>оздоровительного компонента обучения, которые дают возможность ребёнку изучать буквы алфавита, освоить начальные понятия математики в ритме опт</w:t>
            </w:r>
            <w:r>
              <w:t>имального дыхания детей 4-7 лет</w:t>
            </w:r>
            <w:r w:rsidRPr="00CD4321">
              <w:t xml:space="preserve">. </w:t>
            </w:r>
            <w:proofErr w:type="gramStart"/>
            <w:r w:rsidRPr="00CD4321">
              <w:t>Обучение детей</w:t>
            </w:r>
            <w:proofErr w:type="gramEnd"/>
            <w:r w:rsidRPr="00CD4321">
              <w:t xml:space="preserve"> по предлагаемой инновационной методике существенно повышает эффективность усвоения детьми учебного материала, положительно влияет на </w:t>
            </w:r>
            <w:proofErr w:type="spellStart"/>
            <w:r w:rsidRPr="00CD4321">
              <w:t>психоэмоциональное</w:t>
            </w:r>
            <w:proofErr w:type="spellEnd"/>
            <w:r w:rsidRPr="00CD4321">
              <w:t xml:space="preserve"> состояние ребёнка, улучшает внимание и память, способствует сохранению и укреплению здоровья Эффективно применяется в обучении детей с </w:t>
            </w:r>
            <w:proofErr w:type="spellStart"/>
            <w:r w:rsidRPr="00CD4321">
              <w:t>гиперактивностью</w:t>
            </w:r>
            <w:proofErr w:type="spellEnd"/>
            <w:r w:rsidRPr="00CD4321">
              <w:t xml:space="preserve"> и дефицитом внимания.</w:t>
            </w:r>
            <w:r>
              <w:t xml:space="preserve"> </w:t>
            </w:r>
            <w:r w:rsidRPr="00CD4321">
              <w:t xml:space="preserve">Использование учебного электронного пособия поможет ребёнку развить необходимые для дальнейшего обучения функции, такие, как организация деятельности, общее интеллектуальное развитие, зрительно-пространственное восприятие, зрительно-моторная координация, внимание, память. </w:t>
            </w:r>
          </w:p>
        </w:tc>
      </w:tr>
    </w:tbl>
    <w:p w:rsidR="00FB1BFC" w:rsidRDefault="00FB1BFC" w:rsidP="00FB1BFC">
      <w:pPr>
        <w:ind w:left="720"/>
        <w:rPr>
          <w:b/>
          <w:sz w:val="28"/>
          <w:szCs w:val="28"/>
        </w:rPr>
      </w:pPr>
    </w:p>
    <w:p w:rsidR="00FB1BFC" w:rsidRPr="00A00F9D" w:rsidRDefault="00FB1BFC" w:rsidP="00FB1BFC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A00F9D">
        <w:rPr>
          <w:b/>
          <w:sz w:val="28"/>
          <w:szCs w:val="28"/>
        </w:rPr>
        <w:t>Фонотека</w:t>
      </w:r>
    </w:p>
    <w:p w:rsidR="00FB1BFC" w:rsidRPr="003027EF" w:rsidRDefault="00FB1BFC" w:rsidP="00FB1BFC">
      <w:pPr>
        <w:ind w:left="360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78"/>
        <w:gridCol w:w="2668"/>
        <w:gridCol w:w="2340"/>
        <w:gridCol w:w="1796"/>
      </w:tblGrid>
      <w:tr w:rsidR="00FB1BFC" w:rsidRPr="003027EF" w:rsidTr="006A3AA8">
        <w:tc>
          <w:tcPr>
            <w:tcW w:w="567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№</w:t>
            </w:r>
          </w:p>
        </w:tc>
        <w:tc>
          <w:tcPr>
            <w:tcW w:w="2978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 xml:space="preserve">Название </w:t>
            </w:r>
          </w:p>
        </w:tc>
        <w:tc>
          <w:tcPr>
            <w:tcW w:w="2668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Автор</w:t>
            </w:r>
          </w:p>
        </w:tc>
        <w:tc>
          <w:tcPr>
            <w:tcW w:w="2340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Дата выпуска</w:t>
            </w:r>
          </w:p>
        </w:tc>
        <w:tc>
          <w:tcPr>
            <w:tcW w:w="1796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Примечание</w:t>
            </w:r>
          </w:p>
        </w:tc>
      </w:tr>
      <w:tr w:rsidR="00FB1BFC" w:rsidRPr="003027EF" w:rsidTr="006A3AA8">
        <w:tc>
          <w:tcPr>
            <w:tcW w:w="567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</w:p>
        </w:tc>
        <w:tc>
          <w:tcPr>
            <w:tcW w:w="2978" w:type="dxa"/>
          </w:tcPr>
          <w:p w:rsidR="00FB1BFC" w:rsidRPr="003027EF" w:rsidRDefault="00FB1BFC" w:rsidP="00F0055E">
            <w:r>
              <w:t>З</w:t>
            </w:r>
            <w:r w:rsidR="00D13BF4">
              <w:t>в</w:t>
            </w:r>
            <w:r>
              <w:t>уки живой природы</w:t>
            </w:r>
            <w:r w:rsidR="00BD7348">
              <w:t>, шум моря…</w:t>
            </w:r>
            <w:r w:rsidR="00F0055E">
              <w:t>»</w:t>
            </w:r>
            <w:r>
              <w:t xml:space="preserve"> </w:t>
            </w:r>
            <w:r w:rsidR="00D13BF4">
              <w:t>- пособие «</w:t>
            </w:r>
            <w:proofErr w:type="spellStart"/>
            <w:r w:rsidR="00D13BF4">
              <w:t>Амалтея</w:t>
            </w:r>
            <w:proofErr w:type="spellEnd"/>
            <w:r w:rsidR="00D13BF4">
              <w:t>»</w:t>
            </w:r>
          </w:p>
        </w:tc>
        <w:tc>
          <w:tcPr>
            <w:tcW w:w="2668" w:type="dxa"/>
          </w:tcPr>
          <w:p w:rsidR="00FB1BFC" w:rsidRPr="003027EF" w:rsidRDefault="00FB1BFC" w:rsidP="006A3AA8"/>
        </w:tc>
        <w:tc>
          <w:tcPr>
            <w:tcW w:w="2340" w:type="dxa"/>
          </w:tcPr>
          <w:p w:rsidR="00FB1BFC" w:rsidRPr="003027EF" w:rsidRDefault="00FB1BFC" w:rsidP="006A3AA8"/>
        </w:tc>
        <w:tc>
          <w:tcPr>
            <w:tcW w:w="1796" w:type="dxa"/>
          </w:tcPr>
          <w:p w:rsidR="00FB1BFC" w:rsidRPr="003027EF" w:rsidRDefault="00FB1BFC" w:rsidP="006A3AA8"/>
        </w:tc>
      </w:tr>
      <w:tr w:rsidR="00FB1BFC" w:rsidRPr="003027EF" w:rsidTr="006A3AA8">
        <w:tc>
          <w:tcPr>
            <w:tcW w:w="567" w:type="dxa"/>
          </w:tcPr>
          <w:p w:rsidR="00FB1BFC" w:rsidRPr="003027EF" w:rsidRDefault="00FB1BFC" w:rsidP="006A3AA8">
            <w:pPr>
              <w:jc w:val="center"/>
            </w:pPr>
            <w:r w:rsidRPr="003027EF">
              <w:t>2</w:t>
            </w:r>
          </w:p>
        </w:tc>
        <w:tc>
          <w:tcPr>
            <w:tcW w:w="2978" w:type="dxa"/>
          </w:tcPr>
          <w:p w:rsidR="00FB1BFC" w:rsidRPr="003027EF" w:rsidRDefault="00D13BF4" w:rsidP="006A3AA8">
            <w:r>
              <w:t>Использование интернета</w:t>
            </w:r>
          </w:p>
        </w:tc>
        <w:tc>
          <w:tcPr>
            <w:tcW w:w="2668" w:type="dxa"/>
          </w:tcPr>
          <w:p w:rsidR="00FB1BFC" w:rsidRPr="003027EF" w:rsidRDefault="00FB1BFC" w:rsidP="006A3AA8"/>
        </w:tc>
        <w:tc>
          <w:tcPr>
            <w:tcW w:w="2340" w:type="dxa"/>
          </w:tcPr>
          <w:p w:rsidR="00FB1BFC" w:rsidRPr="003027EF" w:rsidRDefault="00FB1BFC" w:rsidP="006A3AA8"/>
        </w:tc>
        <w:tc>
          <w:tcPr>
            <w:tcW w:w="1796" w:type="dxa"/>
          </w:tcPr>
          <w:p w:rsidR="00FB1BFC" w:rsidRPr="003027EF" w:rsidRDefault="00FB1BFC" w:rsidP="006A3AA8"/>
        </w:tc>
      </w:tr>
    </w:tbl>
    <w:p w:rsidR="00D13BF4" w:rsidRDefault="00D13BF4" w:rsidP="00D13BF4">
      <w:pPr>
        <w:ind w:left="360"/>
        <w:jc w:val="center"/>
        <w:rPr>
          <w:b/>
          <w:sz w:val="28"/>
          <w:szCs w:val="28"/>
        </w:rPr>
      </w:pPr>
    </w:p>
    <w:p w:rsidR="00FB1BFC" w:rsidRPr="00A00F9D" w:rsidRDefault="00D13BF4" w:rsidP="00D13B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B1BFC" w:rsidRPr="00A00F9D">
        <w:rPr>
          <w:b/>
          <w:sz w:val="28"/>
          <w:szCs w:val="28"/>
        </w:rPr>
        <w:t>Библиотека учителя-логопеда</w:t>
      </w:r>
    </w:p>
    <w:p w:rsidR="00FB1BFC" w:rsidRPr="003027EF" w:rsidRDefault="00FB1BFC" w:rsidP="00FB1BFC">
      <w:pPr>
        <w:ind w:left="360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04"/>
        <w:gridCol w:w="3922"/>
        <w:gridCol w:w="3056"/>
      </w:tblGrid>
      <w:tr w:rsidR="00FB1BFC" w:rsidRPr="003027EF" w:rsidTr="006A3AA8">
        <w:tc>
          <w:tcPr>
            <w:tcW w:w="567" w:type="dxa"/>
          </w:tcPr>
          <w:p w:rsidR="00FB1BFC" w:rsidRPr="00AA36F0" w:rsidRDefault="00FB1BFC" w:rsidP="006A3AA8">
            <w:pPr>
              <w:jc w:val="center"/>
              <w:rPr>
                <w:b/>
              </w:rPr>
            </w:pPr>
            <w:r w:rsidRPr="00AA36F0">
              <w:rPr>
                <w:b/>
              </w:rPr>
              <w:t>№</w:t>
            </w:r>
          </w:p>
          <w:p w:rsidR="00FB1BFC" w:rsidRPr="00AA36F0" w:rsidRDefault="00FB1BFC" w:rsidP="006A3AA8">
            <w:pPr>
              <w:jc w:val="center"/>
              <w:rPr>
                <w:b/>
              </w:rPr>
            </w:pPr>
            <w:proofErr w:type="spellStart"/>
            <w:proofErr w:type="gramStart"/>
            <w:r w:rsidRPr="00AA36F0">
              <w:rPr>
                <w:b/>
              </w:rPr>
              <w:t>п</w:t>
            </w:r>
            <w:proofErr w:type="spellEnd"/>
            <w:proofErr w:type="gramEnd"/>
            <w:r w:rsidRPr="00AA36F0">
              <w:rPr>
                <w:b/>
              </w:rPr>
              <w:t>/</w:t>
            </w:r>
            <w:proofErr w:type="spellStart"/>
            <w:r w:rsidRPr="00AA36F0">
              <w:rPr>
                <w:b/>
              </w:rPr>
              <w:t>п</w:t>
            </w:r>
            <w:proofErr w:type="spellEnd"/>
          </w:p>
        </w:tc>
        <w:tc>
          <w:tcPr>
            <w:tcW w:w="2804" w:type="dxa"/>
          </w:tcPr>
          <w:p w:rsidR="00FB1BFC" w:rsidRPr="00AA36F0" w:rsidRDefault="00FB1BFC" w:rsidP="006A3AA8">
            <w:pPr>
              <w:jc w:val="center"/>
              <w:rPr>
                <w:b/>
              </w:rPr>
            </w:pPr>
            <w:r w:rsidRPr="00AA36F0">
              <w:rPr>
                <w:b/>
              </w:rPr>
              <w:t>Автор</w:t>
            </w:r>
          </w:p>
        </w:tc>
        <w:tc>
          <w:tcPr>
            <w:tcW w:w="3922" w:type="dxa"/>
          </w:tcPr>
          <w:p w:rsidR="00FB1BFC" w:rsidRPr="00AA36F0" w:rsidRDefault="00FB1BFC" w:rsidP="006A3AA8">
            <w:pPr>
              <w:jc w:val="center"/>
              <w:rPr>
                <w:b/>
              </w:rPr>
            </w:pPr>
            <w:r w:rsidRPr="00AA36F0">
              <w:rPr>
                <w:b/>
              </w:rPr>
              <w:t>Название</w:t>
            </w:r>
          </w:p>
        </w:tc>
        <w:tc>
          <w:tcPr>
            <w:tcW w:w="3056" w:type="dxa"/>
          </w:tcPr>
          <w:p w:rsidR="00FB1BFC" w:rsidRPr="00AA36F0" w:rsidRDefault="00FB1BFC" w:rsidP="006A3AA8">
            <w:pPr>
              <w:jc w:val="center"/>
              <w:rPr>
                <w:b/>
              </w:rPr>
            </w:pPr>
            <w:r w:rsidRPr="00AA36F0">
              <w:rPr>
                <w:b/>
              </w:rPr>
              <w:t>Место и год издания</w:t>
            </w:r>
          </w:p>
        </w:tc>
      </w:tr>
      <w:tr w:rsidR="00FB1BFC" w:rsidRPr="003027EF" w:rsidTr="006A3AA8">
        <w:trPr>
          <w:trHeight w:val="780"/>
        </w:trPr>
        <w:tc>
          <w:tcPr>
            <w:tcW w:w="567" w:type="dxa"/>
          </w:tcPr>
          <w:p w:rsidR="00FB1BFC" w:rsidRDefault="00FB1BFC" w:rsidP="006A3AA8">
            <w:pPr>
              <w:jc w:val="center"/>
            </w:pPr>
            <w:r>
              <w:t>1.</w:t>
            </w:r>
          </w:p>
          <w:p w:rsidR="00FB1BFC" w:rsidRDefault="00FB1BFC" w:rsidP="006A3AA8">
            <w:pPr>
              <w:jc w:val="center"/>
            </w:pPr>
          </w:p>
          <w:p w:rsidR="00FB1BFC" w:rsidRPr="003027EF" w:rsidRDefault="00FB1BFC" w:rsidP="006A3AA8"/>
        </w:tc>
        <w:tc>
          <w:tcPr>
            <w:tcW w:w="2804" w:type="dxa"/>
          </w:tcPr>
          <w:p w:rsidR="00FB1BFC" w:rsidRDefault="00FB1BFC" w:rsidP="006A3AA8">
            <w:pPr>
              <w:jc w:val="both"/>
            </w:pPr>
            <w:proofErr w:type="spellStart"/>
            <w:r>
              <w:t>Нищева</w:t>
            </w:r>
            <w:proofErr w:type="spellEnd"/>
            <w:r>
              <w:t xml:space="preserve"> Н.В.</w:t>
            </w:r>
          </w:p>
          <w:p w:rsidR="00FB1BFC" w:rsidRDefault="00FB1BFC" w:rsidP="006A3AA8">
            <w:pPr>
              <w:jc w:val="both"/>
            </w:pPr>
          </w:p>
          <w:p w:rsidR="00FB1BFC" w:rsidRPr="003027EF" w:rsidRDefault="00FB1BFC" w:rsidP="006A3AA8">
            <w:pPr>
              <w:jc w:val="both"/>
            </w:pPr>
          </w:p>
        </w:tc>
        <w:tc>
          <w:tcPr>
            <w:tcW w:w="3922" w:type="dxa"/>
          </w:tcPr>
          <w:p w:rsidR="00FB1BFC" w:rsidRPr="00BA319D" w:rsidRDefault="00FB1BFC" w:rsidP="006A3AA8">
            <w:r w:rsidRPr="00BA319D">
              <w:t xml:space="preserve"> «Программа </w:t>
            </w:r>
            <w:proofErr w:type="spellStart"/>
            <w:r w:rsidRPr="00BA319D">
              <w:t>коррекционно</w:t>
            </w:r>
            <w:proofErr w:type="spellEnd"/>
            <w:r w:rsidRPr="00BA319D">
              <w:t>-</w:t>
            </w:r>
          </w:p>
          <w:p w:rsidR="00FB1BFC" w:rsidRPr="003027EF" w:rsidRDefault="00FB1BFC" w:rsidP="006A3AA8">
            <w:r w:rsidRPr="00BA319D">
              <w:t>развивающей работы для детей с ОНР»</w:t>
            </w:r>
          </w:p>
        </w:tc>
        <w:tc>
          <w:tcPr>
            <w:tcW w:w="3056" w:type="dxa"/>
          </w:tcPr>
          <w:p w:rsidR="00FB1BFC" w:rsidRPr="00BA319D" w:rsidRDefault="00FB1BFC" w:rsidP="006A3AA8">
            <w:r w:rsidRPr="00BA319D">
              <w:t xml:space="preserve">Санкт </w:t>
            </w:r>
            <w:r>
              <w:t xml:space="preserve"> </w:t>
            </w:r>
            <w:r w:rsidRPr="00BA319D">
              <w:t>–</w:t>
            </w:r>
            <w:r>
              <w:t xml:space="preserve"> </w:t>
            </w:r>
            <w:r w:rsidRPr="00BA319D">
              <w:t>Петербург «ДЕТСТВО –</w:t>
            </w:r>
          </w:p>
          <w:p w:rsidR="00FB1BFC" w:rsidRPr="003027EF" w:rsidRDefault="00FB1BFC" w:rsidP="006A3AA8">
            <w:r w:rsidRPr="00BA319D">
              <w:t>ПРЕСС» 2009</w:t>
            </w:r>
          </w:p>
        </w:tc>
      </w:tr>
      <w:tr w:rsidR="00FB1BFC" w:rsidRPr="003027EF" w:rsidTr="006A3AA8">
        <w:trPr>
          <w:trHeight w:val="782"/>
        </w:trPr>
        <w:tc>
          <w:tcPr>
            <w:tcW w:w="567" w:type="dxa"/>
          </w:tcPr>
          <w:p w:rsidR="00FB1BFC" w:rsidRDefault="00FB1BFC" w:rsidP="006A3AA8">
            <w:r>
              <w:t xml:space="preserve">  2.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</w:pPr>
            <w:proofErr w:type="spellStart"/>
            <w:r>
              <w:t>Нищева</w:t>
            </w:r>
            <w:proofErr w:type="spellEnd"/>
            <w:r>
              <w:t xml:space="preserve"> Н.В.</w:t>
            </w:r>
          </w:p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</w:p>
        </w:tc>
        <w:tc>
          <w:tcPr>
            <w:tcW w:w="3922" w:type="dxa"/>
          </w:tcPr>
          <w:p w:rsidR="00FB1BFC" w:rsidRPr="00BA319D" w:rsidRDefault="00FB1BFC" w:rsidP="006A3AA8">
            <w:r w:rsidRPr="00BA319D">
              <w:t>«Система коррекционной работы в логопедической группе для детей с ОНР»</w:t>
            </w:r>
          </w:p>
        </w:tc>
        <w:tc>
          <w:tcPr>
            <w:tcW w:w="3056" w:type="dxa"/>
          </w:tcPr>
          <w:p w:rsidR="00FB1BFC" w:rsidRDefault="00FB1BFC" w:rsidP="006A3AA8">
            <w:r>
              <w:t>Санкт – Петербург</w:t>
            </w:r>
          </w:p>
          <w:p w:rsidR="00FB1BFC" w:rsidRPr="00BA319D" w:rsidRDefault="00FB1BFC" w:rsidP="006A3AA8">
            <w:r w:rsidRPr="00BA319D">
              <w:t>«ДЕТСТВО –</w:t>
            </w:r>
          </w:p>
          <w:p w:rsidR="00FB1BFC" w:rsidRPr="00BA319D" w:rsidRDefault="00FB1BFC" w:rsidP="006A3AA8">
            <w:r w:rsidRPr="00BA319D">
              <w:t>ПРЕСС» 200</w:t>
            </w:r>
            <w:r>
              <w:t>9</w:t>
            </w:r>
          </w:p>
        </w:tc>
      </w:tr>
      <w:tr w:rsidR="00FB1BFC" w:rsidRPr="003027EF" w:rsidTr="006A3AA8">
        <w:trPr>
          <w:trHeight w:val="759"/>
        </w:trPr>
        <w:tc>
          <w:tcPr>
            <w:tcW w:w="567" w:type="dxa"/>
          </w:tcPr>
          <w:p w:rsidR="00FB1BFC" w:rsidRDefault="00FB1BFC" w:rsidP="006A3AA8">
            <w:r>
              <w:t xml:space="preserve">  3.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</w:pPr>
            <w:proofErr w:type="spellStart"/>
            <w:r>
              <w:t>Нищева</w:t>
            </w:r>
            <w:proofErr w:type="spellEnd"/>
            <w:r>
              <w:t xml:space="preserve"> Н.В.</w:t>
            </w:r>
          </w:p>
        </w:tc>
        <w:tc>
          <w:tcPr>
            <w:tcW w:w="3922" w:type="dxa"/>
          </w:tcPr>
          <w:p w:rsidR="00FB1BFC" w:rsidRPr="00BA319D" w:rsidRDefault="00FB1BFC" w:rsidP="006A3AA8">
            <w:r w:rsidRPr="00BA319D">
              <w:t xml:space="preserve">«Конспекты </w:t>
            </w:r>
            <w:r>
              <w:t>логопедических занятий в старшей</w:t>
            </w:r>
            <w:r w:rsidRPr="00BA319D">
              <w:t xml:space="preserve"> группе детского сада для детей с ОНР»</w:t>
            </w:r>
          </w:p>
        </w:tc>
        <w:tc>
          <w:tcPr>
            <w:tcW w:w="3056" w:type="dxa"/>
          </w:tcPr>
          <w:p w:rsidR="00FB1BFC" w:rsidRDefault="00FB1BFC" w:rsidP="006A3AA8">
            <w:r>
              <w:t>Санкт – Петербург</w:t>
            </w:r>
          </w:p>
          <w:p w:rsidR="00FB1BFC" w:rsidRPr="00BA319D" w:rsidRDefault="00FB1BFC" w:rsidP="006A3AA8">
            <w:r w:rsidRPr="00BA319D">
              <w:t>«ДЕТСТВО –</w:t>
            </w:r>
          </w:p>
          <w:p w:rsidR="00FB1BFC" w:rsidRDefault="00FB1BFC" w:rsidP="006A3AA8">
            <w:r w:rsidRPr="00BA319D">
              <w:t>ПРЕСС» 2009</w:t>
            </w:r>
            <w:r>
              <w:t>г</w:t>
            </w:r>
          </w:p>
        </w:tc>
      </w:tr>
      <w:tr w:rsidR="00FB1BFC" w:rsidRPr="003027EF" w:rsidTr="006A3AA8">
        <w:trPr>
          <w:trHeight w:val="980"/>
        </w:trPr>
        <w:tc>
          <w:tcPr>
            <w:tcW w:w="567" w:type="dxa"/>
          </w:tcPr>
          <w:p w:rsidR="00FB1BFC" w:rsidRPr="003027EF" w:rsidRDefault="00FB1BFC" w:rsidP="006A3AA8">
            <w:pPr>
              <w:jc w:val="center"/>
            </w:pPr>
            <w:r>
              <w:lastRenderedPageBreak/>
              <w:t>4.</w:t>
            </w:r>
          </w:p>
        </w:tc>
        <w:tc>
          <w:tcPr>
            <w:tcW w:w="2804" w:type="dxa"/>
          </w:tcPr>
          <w:p w:rsidR="00FB1BFC" w:rsidRPr="00BA319D" w:rsidRDefault="00FB1BFC" w:rsidP="006A3AA8">
            <w:proofErr w:type="spellStart"/>
            <w:r w:rsidRPr="00BA319D">
              <w:t>Нищева</w:t>
            </w:r>
            <w:proofErr w:type="spellEnd"/>
            <w:r w:rsidRPr="00BA319D">
              <w:t xml:space="preserve"> Н.В. </w:t>
            </w:r>
          </w:p>
          <w:p w:rsidR="00FB1BFC" w:rsidRPr="003027EF" w:rsidRDefault="00FB1BFC" w:rsidP="006A3AA8">
            <w:pPr>
              <w:jc w:val="both"/>
            </w:pPr>
          </w:p>
        </w:tc>
        <w:tc>
          <w:tcPr>
            <w:tcW w:w="3922" w:type="dxa"/>
          </w:tcPr>
          <w:p w:rsidR="00FB1BFC" w:rsidRPr="003027EF" w:rsidRDefault="00FB1BFC" w:rsidP="006A3AA8">
            <w:r w:rsidRPr="00BA319D">
              <w:t xml:space="preserve">«Конспекты </w:t>
            </w:r>
            <w:r>
              <w:t>логопедических занятий в подготовительной</w:t>
            </w:r>
            <w:r w:rsidRPr="00BA319D">
              <w:t xml:space="preserve"> группе</w:t>
            </w:r>
            <w:r>
              <w:t xml:space="preserve"> детского сада для детей с ОНР»</w:t>
            </w:r>
          </w:p>
        </w:tc>
        <w:tc>
          <w:tcPr>
            <w:tcW w:w="3056" w:type="dxa"/>
          </w:tcPr>
          <w:p w:rsidR="00FB1BFC" w:rsidRDefault="00FB1BFC" w:rsidP="006A3AA8">
            <w:r>
              <w:t>Санкт – Петербург</w:t>
            </w:r>
          </w:p>
          <w:p w:rsidR="00FB1BFC" w:rsidRPr="00BA319D" w:rsidRDefault="00FB1BFC" w:rsidP="006A3AA8">
            <w:r w:rsidRPr="00BA319D">
              <w:t>«ДЕТСТВО –</w:t>
            </w:r>
          </w:p>
          <w:p w:rsidR="00FB1BFC" w:rsidRPr="003027EF" w:rsidRDefault="00FB1BFC" w:rsidP="006A3AA8">
            <w:r w:rsidRPr="00BA319D">
              <w:t>ПРЕСС» 2009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Pr="002148C2" w:rsidRDefault="00FB1BFC" w:rsidP="006A3AA8">
            <w:pPr>
              <w:jc w:val="both"/>
            </w:pPr>
            <w:r w:rsidRPr="002148C2">
              <w:t>5.</w:t>
            </w:r>
          </w:p>
        </w:tc>
        <w:tc>
          <w:tcPr>
            <w:tcW w:w="2804" w:type="dxa"/>
          </w:tcPr>
          <w:p w:rsidR="00FB1BFC" w:rsidRPr="002148C2" w:rsidRDefault="00FB1BFC" w:rsidP="006A3AA8">
            <w:pPr>
              <w:jc w:val="both"/>
            </w:pPr>
            <w:r w:rsidRPr="002148C2">
              <w:t xml:space="preserve">Филичева Т.Б., </w:t>
            </w:r>
            <w:proofErr w:type="spellStart"/>
            <w:r w:rsidRPr="002148C2">
              <w:t>Чевелева</w:t>
            </w:r>
            <w:proofErr w:type="spellEnd"/>
            <w:r w:rsidRPr="002148C2">
              <w:t xml:space="preserve"> Н.А., Чиркина Г.В.</w:t>
            </w:r>
          </w:p>
        </w:tc>
        <w:tc>
          <w:tcPr>
            <w:tcW w:w="3922" w:type="dxa"/>
          </w:tcPr>
          <w:p w:rsidR="00FB1BFC" w:rsidRPr="002148C2" w:rsidRDefault="00FB1BFC" w:rsidP="006A3AA8">
            <w:r w:rsidRPr="002148C2">
              <w:t xml:space="preserve"> «Основы логопедии» </w:t>
            </w:r>
          </w:p>
        </w:tc>
        <w:tc>
          <w:tcPr>
            <w:tcW w:w="3056" w:type="dxa"/>
          </w:tcPr>
          <w:p w:rsidR="00FB1BFC" w:rsidRPr="002148C2" w:rsidRDefault="00FB1BFC" w:rsidP="006A3AA8">
            <w:r>
              <w:t>М.,1989</w:t>
            </w:r>
          </w:p>
          <w:p w:rsidR="00FB1BFC" w:rsidRPr="002148C2" w:rsidRDefault="00FB1BFC" w:rsidP="006A3AA8"/>
          <w:p w:rsidR="00FB1BFC" w:rsidRPr="002148C2" w:rsidRDefault="00FB1BFC" w:rsidP="006A3AA8">
            <w:pPr>
              <w:jc w:val="both"/>
            </w:pP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Pr="002148C2" w:rsidRDefault="00FB1BFC" w:rsidP="006A3AA8">
            <w:pPr>
              <w:jc w:val="both"/>
            </w:pPr>
            <w:r>
              <w:t>6.</w:t>
            </w:r>
          </w:p>
        </w:tc>
        <w:tc>
          <w:tcPr>
            <w:tcW w:w="2804" w:type="dxa"/>
          </w:tcPr>
          <w:p w:rsidR="00FB1BFC" w:rsidRPr="002148C2" w:rsidRDefault="00FB1BFC" w:rsidP="006A3AA8">
            <w:pPr>
              <w:jc w:val="both"/>
            </w:pPr>
            <w:r>
              <w:t>Каше А.Г.</w:t>
            </w:r>
          </w:p>
        </w:tc>
        <w:tc>
          <w:tcPr>
            <w:tcW w:w="3922" w:type="dxa"/>
          </w:tcPr>
          <w:p w:rsidR="00FB1BFC" w:rsidRPr="002013DD" w:rsidRDefault="00FB1BFC" w:rsidP="006A3AA8">
            <w:r w:rsidRPr="002013DD">
              <w:t xml:space="preserve">Методические рекомендации Г. А. Каше. </w:t>
            </w:r>
            <w:r>
              <w:t>«</w:t>
            </w:r>
            <w:r w:rsidRPr="002013DD">
              <w:t>Подготовка к школе детей с недостатками речи/ Методические рекомендации</w:t>
            </w:r>
            <w:r>
              <w:t>»</w:t>
            </w:r>
          </w:p>
        </w:tc>
        <w:tc>
          <w:tcPr>
            <w:tcW w:w="3056" w:type="dxa"/>
          </w:tcPr>
          <w:p w:rsidR="00FB1BFC" w:rsidRPr="002013DD" w:rsidRDefault="00FB1BFC" w:rsidP="006A3AA8">
            <w:r w:rsidRPr="002013DD">
              <w:t xml:space="preserve"> М</w:t>
            </w:r>
            <w:r>
              <w:t>.</w:t>
            </w:r>
            <w:r w:rsidRPr="002013DD">
              <w:t>: Прос</w:t>
            </w:r>
            <w:r>
              <w:t>ве</w:t>
            </w:r>
            <w:r w:rsidRPr="002013DD">
              <w:t>щение</w:t>
            </w:r>
            <w:r>
              <w:t>, 1985</w:t>
            </w:r>
          </w:p>
          <w:p w:rsidR="00FB1BFC" w:rsidRPr="002013DD" w:rsidRDefault="00FB1BFC" w:rsidP="006A3AA8"/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7.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Зуева Л.Н.</w:t>
            </w:r>
          </w:p>
          <w:p w:rsidR="00FB1BFC" w:rsidRDefault="00FB1BFC" w:rsidP="006A3AA8">
            <w:pPr>
              <w:jc w:val="both"/>
            </w:pPr>
            <w:r>
              <w:rPr>
                <w:rStyle w:val="c0"/>
              </w:rPr>
              <w:t>Шевцова Е.Е</w:t>
            </w:r>
          </w:p>
        </w:tc>
        <w:tc>
          <w:tcPr>
            <w:tcW w:w="3922" w:type="dxa"/>
          </w:tcPr>
          <w:p w:rsidR="00FB1BFC" w:rsidRPr="002013DD" w:rsidRDefault="00FB1BFC" w:rsidP="006A3AA8">
            <w:r>
              <w:t>«Настольная книга логопеда»</w:t>
            </w:r>
          </w:p>
        </w:tc>
        <w:tc>
          <w:tcPr>
            <w:tcW w:w="3056" w:type="dxa"/>
          </w:tcPr>
          <w:p w:rsidR="00FB1BFC" w:rsidRPr="002013DD" w:rsidRDefault="00FB1BFC" w:rsidP="006A3AA8">
            <w:r>
              <w:t>АСТ: «Апрель», М., 2005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8.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</w:pPr>
            <w:r>
              <w:t xml:space="preserve">Волкова Л.С., </w:t>
            </w:r>
            <w:proofErr w:type="spellStart"/>
            <w:r>
              <w:t>Лалаева</w:t>
            </w:r>
            <w:proofErr w:type="spellEnd"/>
            <w:r>
              <w:t xml:space="preserve"> Р.И.</w:t>
            </w:r>
          </w:p>
        </w:tc>
        <w:tc>
          <w:tcPr>
            <w:tcW w:w="3922" w:type="dxa"/>
          </w:tcPr>
          <w:p w:rsidR="00FB1BFC" w:rsidRDefault="00FB1BFC" w:rsidP="006A3AA8">
            <w:r>
              <w:t xml:space="preserve"> «Логопедия»</w:t>
            </w:r>
          </w:p>
        </w:tc>
        <w:tc>
          <w:tcPr>
            <w:tcW w:w="3056" w:type="dxa"/>
          </w:tcPr>
          <w:p w:rsidR="00FB1BFC" w:rsidRPr="002013DD" w:rsidRDefault="00FB1BFC" w:rsidP="006A3AA8">
            <w:r>
              <w:t>М.: Просвещение, 1989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9.</w:t>
            </w:r>
          </w:p>
        </w:tc>
        <w:tc>
          <w:tcPr>
            <w:tcW w:w="2804" w:type="dxa"/>
          </w:tcPr>
          <w:p w:rsidR="00FB1BFC" w:rsidRDefault="00FB1BFC" w:rsidP="006A3AA8">
            <w:proofErr w:type="spellStart"/>
            <w:r>
              <w:rPr>
                <w:rStyle w:val="c0"/>
              </w:rPr>
              <w:t>ФомичеваМ.Ф</w:t>
            </w:r>
            <w:proofErr w:type="spellEnd"/>
            <w:r>
              <w:rPr>
                <w:rStyle w:val="c0"/>
              </w:rPr>
              <w:t>.</w:t>
            </w:r>
          </w:p>
        </w:tc>
        <w:tc>
          <w:tcPr>
            <w:tcW w:w="3922" w:type="dxa"/>
          </w:tcPr>
          <w:p w:rsidR="00FB1BFC" w:rsidRDefault="00FB1BFC" w:rsidP="006A3AA8">
            <w:r>
              <w:rPr>
                <w:rStyle w:val="c0"/>
              </w:rPr>
              <w:t xml:space="preserve"> «Воспитание у детей правильного произношения» </w:t>
            </w:r>
          </w:p>
        </w:tc>
        <w:tc>
          <w:tcPr>
            <w:tcW w:w="3056" w:type="dxa"/>
          </w:tcPr>
          <w:p w:rsidR="00FB1BFC" w:rsidRDefault="00FB1BFC" w:rsidP="006A3AA8">
            <w:r>
              <w:rPr>
                <w:rStyle w:val="c0"/>
              </w:rPr>
              <w:t>М.: Просвещение, 1989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10.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t>Селиверстов В.И.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t xml:space="preserve">«Речевые игры  с детьми» 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r>
              <w:t>М., «</w:t>
            </w:r>
            <w:proofErr w:type="spellStart"/>
            <w:r>
              <w:t>Владос</w:t>
            </w:r>
            <w:proofErr w:type="spellEnd"/>
            <w:r>
              <w:t>», 1994</w:t>
            </w:r>
            <w:r>
              <w:br/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11.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Флерова Ж.М. 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«Логопедия»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proofErr w:type="spellStart"/>
            <w:r>
              <w:rPr>
                <w:rStyle w:val="c0"/>
              </w:rPr>
              <w:t>Ростов-н</w:t>
            </w:r>
            <w:proofErr w:type="gramStart"/>
            <w:r>
              <w:rPr>
                <w:rStyle w:val="c0"/>
              </w:rPr>
              <w:t>а</w:t>
            </w:r>
            <w:proofErr w:type="spellEnd"/>
            <w:r>
              <w:rPr>
                <w:rStyle w:val="c0"/>
              </w:rPr>
              <w:t>-</w:t>
            </w:r>
            <w:proofErr w:type="gramEnd"/>
            <w:r>
              <w:rPr>
                <w:rStyle w:val="c0"/>
              </w:rPr>
              <w:t xml:space="preserve"> Дону, «Феникс», 2008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12.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proofErr w:type="spellStart"/>
            <w:r>
              <w:rPr>
                <w:rStyle w:val="c0"/>
              </w:rPr>
              <w:t>Новоторцева</w:t>
            </w:r>
            <w:proofErr w:type="spellEnd"/>
            <w:r>
              <w:rPr>
                <w:rStyle w:val="c0"/>
              </w:rPr>
              <w:t xml:space="preserve"> Н.В.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«Развитие речи дошкольников и коррекция ее недостатков в детском саду»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proofErr w:type="spellStart"/>
            <w:r>
              <w:rPr>
                <w:rStyle w:val="c0"/>
              </w:rPr>
              <w:t>Ярославь</w:t>
            </w:r>
            <w:proofErr w:type="spellEnd"/>
            <w:r>
              <w:rPr>
                <w:rStyle w:val="c0"/>
              </w:rPr>
              <w:t>, «Академия развития», 2012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13.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Парамонова Л.Г.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«Логопедия для всех»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«Питер», 2009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14.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Жидкова Л.И.</w:t>
            </w:r>
          </w:p>
          <w:p w:rsidR="00FB1BFC" w:rsidRDefault="00FB1BFC" w:rsidP="006A3AA8">
            <w:pPr>
              <w:jc w:val="both"/>
              <w:rPr>
                <w:rStyle w:val="c0"/>
              </w:rPr>
            </w:pPr>
            <w:proofErr w:type="spellStart"/>
            <w:r>
              <w:rPr>
                <w:rStyle w:val="c0"/>
              </w:rPr>
              <w:t>Капицына</w:t>
            </w:r>
            <w:proofErr w:type="spellEnd"/>
            <w:r>
              <w:rPr>
                <w:rStyle w:val="c0"/>
              </w:rPr>
              <w:t xml:space="preserve"> Г.А.</w:t>
            </w:r>
          </w:p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Емельянова Н.В.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 xml:space="preserve">«Коррекция произношения звуков раннего онтогенеза у детей дошкольного возраста в условиях </w:t>
            </w:r>
            <w:proofErr w:type="spellStart"/>
            <w:r>
              <w:rPr>
                <w:rStyle w:val="c0"/>
              </w:rPr>
              <w:t>логопункта</w:t>
            </w:r>
            <w:proofErr w:type="spellEnd"/>
            <w:r>
              <w:rPr>
                <w:rStyle w:val="c0"/>
              </w:rPr>
              <w:t xml:space="preserve"> ДОУ»</w:t>
            </w:r>
          </w:p>
        </w:tc>
        <w:tc>
          <w:tcPr>
            <w:tcW w:w="3056" w:type="dxa"/>
          </w:tcPr>
          <w:p w:rsidR="00FB1BFC" w:rsidRDefault="00FB1BFC" w:rsidP="006A3AA8">
            <w:r>
              <w:t>Санкт – Петербург</w:t>
            </w:r>
          </w:p>
          <w:p w:rsidR="00FB1BFC" w:rsidRPr="00BA319D" w:rsidRDefault="00FB1BFC" w:rsidP="006A3AA8">
            <w:r w:rsidRPr="00BA319D">
              <w:t>«ДЕТСТВО –</w:t>
            </w:r>
          </w:p>
          <w:p w:rsidR="00FB1BFC" w:rsidRDefault="00FB1BFC" w:rsidP="006A3AA8">
            <w:pPr>
              <w:rPr>
                <w:rStyle w:val="c0"/>
              </w:rPr>
            </w:pPr>
            <w:r>
              <w:t>ПРЕСС»,  2014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15.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Пятница Т.В.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 xml:space="preserve">«Логопедия </w:t>
            </w:r>
            <w:proofErr w:type="spellStart"/>
            <w:r>
              <w:rPr>
                <w:rStyle w:val="c0"/>
              </w:rPr>
              <w:t>втаблицах</w:t>
            </w:r>
            <w:proofErr w:type="spellEnd"/>
            <w:r>
              <w:rPr>
                <w:rStyle w:val="c0"/>
              </w:rPr>
              <w:t xml:space="preserve">, </w:t>
            </w:r>
            <w:proofErr w:type="gramStart"/>
            <w:r>
              <w:rPr>
                <w:rStyle w:val="c0"/>
              </w:rPr>
              <w:t>схемах</w:t>
            </w:r>
            <w:proofErr w:type="gramEnd"/>
            <w:r>
              <w:rPr>
                <w:rStyle w:val="c0"/>
              </w:rPr>
              <w:t>, цифрах»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proofErr w:type="spellStart"/>
            <w:r>
              <w:rPr>
                <w:rStyle w:val="c0"/>
              </w:rPr>
              <w:t>Ростов-н</w:t>
            </w:r>
            <w:proofErr w:type="gramStart"/>
            <w:r>
              <w:rPr>
                <w:rStyle w:val="c0"/>
              </w:rPr>
              <w:t>а</w:t>
            </w:r>
            <w:proofErr w:type="spellEnd"/>
            <w:r>
              <w:rPr>
                <w:rStyle w:val="c0"/>
              </w:rPr>
              <w:t>-</w:t>
            </w:r>
            <w:proofErr w:type="gramEnd"/>
            <w:r>
              <w:rPr>
                <w:rStyle w:val="c0"/>
              </w:rPr>
              <w:t xml:space="preserve"> Дону, «Феникс», 2008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16.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Полякова М.А.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«Самоучитель по логопедии»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М., «Айрис Пресс», 2007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17.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Репина З.А.</w:t>
            </w:r>
          </w:p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Буйко В.И.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«Уроки логопедии»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Екатеринбург, «</w:t>
            </w:r>
            <w:proofErr w:type="spellStart"/>
            <w:r>
              <w:rPr>
                <w:rStyle w:val="c0"/>
              </w:rPr>
              <w:t>Литур</w:t>
            </w:r>
            <w:proofErr w:type="spellEnd"/>
            <w:r>
              <w:rPr>
                <w:rStyle w:val="c0"/>
              </w:rPr>
              <w:t>», 1999г.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18.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proofErr w:type="spellStart"/>
            <w:r>
              <w:rPr>
                <w:rStyle w:val="c0"/>
              </w:rPr>
              <w:t>Бахарева</w:t>
            </w:r>
            <w:proofErr w:type="spellEnd"/>
            <w:r>
              <w:rPr>
                <w:rStyle w:val="c0"/>
              </w:rPr>
              <w:t xml:space="preserve"> К.С.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«Игры по развитию речи детей дошкольного возраста»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proofErr w:type="spellStart"/>
            <w:r>
              <w:rPr>
                <w:rStyle w:val="c0"/>
              </w:rPr>
              <w:t>Ростов-н</w:t>
            </w:r>
            <w:proofErr w:type="gramStart"/>
            <w:r>
              <w:rPr>
                <w:rStyle w:val="c0"/>
              </w:rPr>
              <w:t>а</w:t>
            </w:r>
            <w:proofErr w:type="spellEnd"/>
            <w:r>
              <w:rPr>
                <w:rStyle w:val="c0"/>
              </w:rPr>
              <w:t>-</w:t>
            </w:r>
            <w:proofErr w:type="gramEnd"/>
            <w:r>
              <w:rPr>
                <w:rStyle w:val="c0"/>
              </w:rPr>
              <w:t xml:space="preserve"> Дону, «Феникс», 2009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19.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Рябина А.Ф.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«Коррекция звукопроизношения у детей»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Волгоград, «Учитель», 2003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20.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Миронова С.А.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«Развитие речи дошкольников на логопедических занятиях»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М.: Просвещение, 1991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21.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Парамонова Л.Г.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«Развитие словарного запаса у детей»</w:t>
            </w:r>
          </w:p>
        </w:tc>
        <w:tc>
          <w:tcPr>
            <w:tcW w:w="3056" w:type="dxa"/>
          </w:tcPr>
          <w:p w:rsidR="00FB1BFC" w:rsidRDefault="00FB1BFC" w:rsidP="006A3AA8">
            <w:r>
              <w:t>Санкт – Петербург,</w:t>
            </w:r>
          </w:p>
          <w:p w:rsidR="00FB1BFC" w:rsidRPr="00BA319D" w:rsidRDefault="00FB1BFC" w:rsidP="006A3AA8">
            <w:r w:rsidRPr="00BA319D">
              <w:t>«ДЕТСТВО –</w:t>
            </w:r>
          </w:p>
          <w:p w:rsidR="00FB1BFC" w:rsidRDefault="00FB1BFC" w:rsidP="006A3AA8">
            <w:pPr>
              <w:rPr>
                <w:rStyle w:val="c0"/>
              </w:rPr>
            </w:pPr>
            <w:r>
              <w:t>ПРЕСС» 2010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 xml:space="preserve">22. 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proofErr w:type="spellStart"/>
            <w:r>
              <w:rPr>
                <w:rStyle w:val="c0"/>
              </w:rPr>
              <w:t>Микляева</w:t>
            </w:r>
            <w:proofErr w:type="spellEnd"/>
            <w:r>
              <w:rPr>
                <w:rStyle w:val="c0"/>
              </w:rPr>
              <w:t xml:space="preserve"> Ю.В.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«Логопедический массаж и гимнастика. Работа над произношением»</w:t>
            </w:r>
          </w:p>
        </w:tc>
        <w:tc>
          <w:tcPr>
            <w:tcW w:w="3056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М., «Айрис Пресс», 2010</w:t>
            </w:r>
          </w:p>
        </w:tc>
      </w:tr>
      <w:tr w:rsidR="00FB1BFC" w:rsidRPr="003027EF" w:rsidTr="006A3AA8">
        <w:tblPrEx>
          <w:tblLook w:val="04A0"/>
        </w:tblPrEx>
        <w:tc>
          <w:tcPr>
            <w:tcW w:w="567" w:type="dxa"/>
          </w:tcPr>
          <w:p w:rsidR="00FB1BFC" w:rsidRDefault="00FB1BFC" w:rsidP="006A3AA8">
            <w:pPr>
              <w:jc w:val="both"/>
            </w:pPr>
            <w:r>
              <w:t>23.</w:t>
            </w:r>
          </w:p>
        </w:tc>
        <w:tc>
          <w:tcPr>
            <w:tcW w:w="2804" w:type="dxa"/>
          </w:tcPr>
          <w:p w:rsidR="00FB1BFC" w:rsidRDefault="00FB1BFC" w:rsidP="006A3AA8">
            <w:pPr>
              <w:jc w:val="both"/>
              <w:rPr>
                <w:rStyle w:val="c0"/>
              </w:rPr>
            </w:pPr>
            <w:proofErr w:type="spellStart"/>
            <w:r>
              <w:rPr>
                <w:rStyle w:val="c0"/>
              </w:rPr>
              <w:t>Рудик</w:t>
            </w:r>
            <w:proofErr w:type="spellEnd"/>
            <w:r>
              <w:rPr>
                <w:rStyle w:val="c0"/>
              </w:rPr>
              <w:t xml:space="preserve"> О.С.</w:t>
            </w:r>
          </w:p>
        </w:tc>
        <w:tc>
          <w:tcPr>
            <w:tcW w:w="3922" w:type="dxa"/>
          </w:tcPr>
          <w:p w:rsidR="00FB1BFC" w:rsidRDefault="00FB1BFC" w:rsidP="006A3AA8">
            <w:pPr>
              <w:rPr>
                <w:rStyle w:val="c0"/>
              </w:rPr>
            </w:pPr>
            <w:r>
              <w:rPr>
                <w:rStyle w:val="c0"/>
              </w:rPr>
              <w:t>Развитие речи детей 4 -5 лет в свободной деятельности/ Методические рекомендации</w:t>
            </w:r>
          </w:p>
        </w:tc>
        <w:tc>
          <w:tcPr>
            <w:tcW w:w="3056" w:type="dxa"/>
          </w:tcPr>
          <w:p w:rsidR="00FB1BFC" w:rsidRDefault="00FB1BFC" w:rsidP="00F0055E">
            <w:pPr>
              <w:rPr>
                <w:rStyle w:val="c0"/>
              </w:rPr>
            </w:pPr>
            <w:r>
              <w:rPr>
                <w:rStyle w:val="c0"/>
              </w:rPr>
              <w:t>М.,</w:t>
            </w:r>
            <w:r w:rsidR="00F0055E">
              <w:rPr>
                <w:rStyle w:val="c0"/>
              </w:rPr>
              <w:t xml:space="preserve"> «</w:t>
            </w:r>
            <w:r>
              <w:rPr>
                <w:rStyle w:val="c0"/>
              </w:rPr>
              <w:t>Творческий центр «Сфера», 2009</w:t>
            </w:r>
          </w:p>
        </w:tc>
      </w:tr>
      <w:tr w:rsidR="00F0055E" w:rsidRPr="003027EF" w:rsidTr="006A3AA8">
        <w:tblPrEx>
          <w:tblLook w:val="04A0"/>
        </w:tblPrEx>
        <w:tc>
          <w:tcPr>
            <w:tcW w:w="567" w:type="dxa"/>
          </w:tcPr>
          <w:p w:rsidR="00F0055E" w:rsidRDefault="00F0055E" w:rsidP="006A3AA8">
            <w:pPr>
              <w:jc w:val="both"/>
            </w:pPr>
            <w:r>
              <w:t>24.</w:t>
            </w:r>
          </w:p>
        </w:tc>
        <w:tc>
          <w:tcPr>
            <w:tcW w:w="2804" w:type="dxa"/>
          </w:tcPr>
          <w:p w:rsidR="00F0055E" w:rsidRDefault="00F0055E" w:rsidP="006A3AA8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>Танцюра С.Ю.</w:t>
            </w:r>
          </w:p>
        </w:tc>
        <w:tc>
          <w:tcPr>
            <w:tcW w:w="3922" w:type="dxa"/>
          </w:tcPr>
          <w:p w:rsidR="00F0055E" w:rsidRDefault="00F0055E" w:rsidP="006A3AA8">
            <w:pPr>
              <w:rPr>
                <w:rStyle w:val="c0"/>
              </w:rPr>
            </w:pPr>
            <w:r>
              <w:rPr>
                <w:rStyle w:val="c0"/>
              </w:rPr>
              <w:t>Журнал «Логопед»</w:t>
            </w:r>
          </w:p>
        </w:tc>
        <w:tc>
          <w:tcPr>
            <w:tcW w:w="3056" w:type="dxa"/>
          </w:tcPr>
          <w:p w:rsidR="00F0055E" w:rsidRDefault="00F0055E" w:rsidP="00F0055E">
            <w:pPr>
              <w:rPr>
                <w:rStyle w:val="c0"/>
              </w:rPr>
            </w:pPr>
            <w:r>
              <w:rPr>
                <w:rStyle w:val="c0"/>
              </w:rPr>
              <w:t xml:space="preserve">М., «Творческий центр «Сфера» </w:t>
            </w:r>
          </w:p>
        </w:tc>
      </w:tr>
    </w:tbl>
    <w:p w:rsidR="00FB1BFC" w:rsidRDefault="00FB1BFC" w:rsidP="007C3146">
      <w:pPr>
        <w:rPr>
          <w:b/>
        </w:rPr>
      </w:pPr>
    </w:p>
    <w:p w:rsidR="00FB1BFC" w:rsidRPr="00224BDB" w:rsidRDefault="00FB1BFC" w:rsidP="00FB1BFC">
      <w:pPr>
        <w:ind w:left="720"/>
        <w:rPr>
          <w:b/>
        </w:rPr>
      </w:pPr>
    </w:p>
    <w:p w:rsidR="00FB1BFC" w:rsidRPr="000F46B6" w:rsidRDefault="00FB1BFC" w:rsidP="000F46B6">
      <w:pPr>
        <w:pStyle w:val="aa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F46B6">
        <w:rPr>
          <w:b/>
          <w:sz w:val="28"/>
          <w:szCs w:val="28"/>
        </w:rPr>
        <w:t>Речевые игры</w:t>
      </w:r>
    </w:p>
    <w:p w:rsidR="00FB1BFC" w:rsidRPr="003027EF" w:rsidRDefault="00FB1BFC" w:rsidP="00FB1BF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302"/>
        <w:gridCol w:w="3544"/>
        <w:gridCol w:w="2977"/>
      </w:tblGrid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№</w:t>
            </w:r>
          </w:p>
          <w:p w:rsidR="00FB1BFC" w:rsidRPr="003027EF" w:rsidRDefault="00FB1BFC" w:rsidP="006A3AA8">
            <w:pPr>
              <w:jc w:val="center"/>
              <w:rPr>
                <w:b/>
              </w:rPr>
            </w:pPr>
            <w:proofErr w:type="spellStart"/>
            <w:proofErr w:type="gramStart"/>
            <w:r w:rsidRPr="003027EF">
              <w:rPr>
                <w:b/>
              </w:rPr>
              <w:t>п</w:t>
            </w:r>
            <w:proofErr w:type="spellEnd"/>
            <w:proofErr w:type="gramEnd"/>
            <w:r w:rsidRPr="003027EF">
              <w:rPr>
                <w:b/>
              </w:rPr>
              <w:t>/</w:t>
            </w:r>
            <w:proofErr w:type="spellStart"/>
            <w:r w:rsidRPr="003027EF">
              <w:rPr>
                <w:b/>
              </w:rPr>
              <w:t>п</w:t>
            </w:r>
            <w:proofErr w:type="spellEnd"/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Автор</w:t>
            </w:r>
          </w:p>
        </w:tc>
        <w:tc>
          <w:tcPr>
            <w:tcW w:w="3544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Название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Место и год издания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  <w:r>
              <w:t>Скворцова И.В.</w:t>
            </w:r>
          </w:p>
        </w:tc>
        <w:tc>
          <w:tcPr>
            <w:tcW w:w="3544" w:type="dxa"/>
          </w:tcPr>
          <w:p w:rsidR="00FB1BFC" w:rsidRPr="003027EF" w:rsidRDefault="00FB1BFC" w:rsidP="006A3AA8">
            <w:pPr>
              <w:jc w:val="both"/>
            </w:pPr>
            <w:r>
              <w:rPr>
                <w:rStyle w:val="c0"/>
              </w:rPr>
              <w:t>«Логопедические игры»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  <w:r>
              <w:t>М.:ЗАО «</w:t>
            </w:r>
            <w:proofErr w:type="spellStart"/>
            <w:r>
              <w:t>Олма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Групп», 2013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2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  <w:r>
              <w:t>Скворцова И.В.</w:t>
            </w:r>
          </w:p>
        </w:tc>
        <w:tc>
          <w:tcPr>
            <w:tcW w:w="3544" w:type="dxa"/>
          </w:tcPr>
          <w:p w:rsidR="00FB1BFC" w:rsidRPr="003027EF" w:rsidRDefault="00FB1BFC" w:rsidP="006A3AA8">
            <w:pPr>
              <w:jc w:val="both"/>
            </w:pPr>
            <w:r>
              <w:rPr>
                <w:rStyle w:val="c0"/>
              </w:rPr>
              <w:t>«Логопедические игры»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  <w:r>
              <w:t>М.:ЗАО «</w:t>
            </w:r>
            <w:proofErr w:type="spellStart"/>
            <w:r>
              <w:t>Олма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Групп», 2008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3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3544" w:type="dxa"/>
          </w:tcPr>
          <w:p w:rsidR="00FB1BFC" w:rsidRPr="003027EF" w:rsidRDefault="00FB1BFC" w:rsidP="006A3AA8">
            <w:pPr>
              <w:jc w:val="both"/>
            </w:pPr>
            <w:r>
              <w:t>«Логопедическая ромашка»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4.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3544" w:type="dxa"/>
          </w:tcPr>
          <w:p w:rsidR="00FB1BFC" w:rsidRDefault="00FB1BFC" w:rsidP="006A3AA8">
            <w:pPr>
              <w:jc w:val="both"/>
            </w:pPr>
            <w:r>
              <w:t>«Логопедический тренажер»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5.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3544" w:type="dxa"/>
          </w:tcPr>
          <w:p w:rsidR="00FB1BFC" w:rsidRDefault="00FB1BFC" w:rsidP="006A3AA8">
            <w:pPr>
              <w:jc w:val="both"/>
            </w:pPr>
            <w:r>
              <w:t>«Речевой тренажер»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6.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3544" w:type="dxa"/>
          </w:tcPr>
          <w:p w:rsidR="00FB1BFC" w:rsidRDefault="00FB1BFC" w:rsidP="006A3AA8">
            <w:r>
              <w:t xml:space="preserve">Логопедическое лото «Говори правильно – </w:t>
            </w:r>
            <w:proofErr w:type="gramStart"/>
            <w:r>
              <w:t>Щ</w:t>
            </w:r>
            <w:proofErr w:type="gramEnd"/>
            <w:r>
              <w:t>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Default="00FB1BFC" w:rsidP="006A3AA8">
            <w:pPr>
              <w:jc w:val="center"/>
            </w:pPr>
            <w:r>
              <w:t>7.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3544" w:type="dxa"/>
          </w:tcPr>
          <w:p w:rsidR="00FB1BFC" w:rsidRDefault="00FB1BFC" w:rsidP="006A3AA8">
            <w:r>
              <w:t xml:space="preserve">Логопедическое лото «Говори правильно – </w:t>
            </w:r>
            <w:proofErr w:type="gramStart"/>
            <w:r>
              <w:t>С</w:t>
            </w:r>
            <w:proofErr w:type="gramEnd"/>
            <w:r>
              <w:t>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8.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3544" w:type="dxa"/>
          </w:tcPr>
          <w:p w:rsidR="00FB1BFC" w:rsidRDefault="00FB1BFC" w:rsidP="006A3AA8">
            <w:pPr>
              <w:jc w:val="both"/>
            </w:pPr>
            <w:r>
              <w:t>Логопедическое лото «Говори правильно – Ль»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9.</w:t>
            </w:r>
          </w:p>
        </w:tc>
        <w:tc>
          <w:tcPr>
            <w:tcW w:w="2302" w:type="dxa"/>
          </w:tcPr>
          <w:p w:rsidR="00FB1BFC" w:rsidRPr="003027EF" w:rsidRDefault="00FB1BFC" w:rsidP="006A3AA8">
            <w:pPr>
              <w:jc w:val="both"/>
            </w:pPr>
            <w:proofErr w:type="spellStart"/>
            <w:r>
              <w:t>Нищева</w:t>
            </w:r>
            <w:proofErr w:type="spellEnd"/>
            <w:r>
              <w:t xml:space="preserve"> Н.В.</w:t>
            </w:r>
          </w:p>
        </w:tc>
        <w:tc>
          <w:tcPr>
            <w:tcW w:w="3544" w:type="dxa"/>
          </w:tcPr>
          <w:p w:rsidR="00FB1BFC" w:rsidRDefault="00FB1BFC" w:rsidP="006A3AA8">
            <w:r>
              <w:t>«</w:t>
            </w:r>
            <w:proofErr w:type="spellStart"/>
            <w:r>
              <w:t>Играйка</w:t>
            </w:r>
            <w:proofErr w:type="spellEnd"/>
            <w:r>
              <w:t>. 8 игр для развития речи»</w:t>
            </w:r>
          </w:p>
        </w:tc>
        <w:tc>
          <w:tcPr>
            <w:tcW w:w="2977" w:type="dxa"/>
          </w:tcPr>
          <w:p w:rsidR="00FB1BFC" w:rsidRDefault="00FB1BFC" w:rsidP="006A3AA8">
            <w:r>
              <w:t>Санкт – Петербург,</w:t>
            </w:r>
          </w:p>
          <w:p w:rsidR="00FB1BFC" w:rsidRPr="00BA319D" w:rsidRDefault="00FB1BFC" w:rsidP="006A3AA8">
            <w:r w:rsidRPr="00BA319D">
              <w:t>«ДЕТСТВО –</w:t>
            </w:r>
          </w:p>
          <w:p w:rsidR="00FB1BFC" w:rsidRPr="003027EF" w:rsidRDefault="00FB1BFC" w:rsidP="006A3AA8">
            <w:pPr>
              <w:jc w:val="both"/>
            </w:pPr>
            <w:r>
              <w:t xml:space="preserve">ПРЕСС», 2015 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10.</w:t>
            </w:r>
          </w:p>
        </w:tc>
        <w:tc>
          <w:tcPr>
            <w:tcW w:w="2302" w:type="dxa"/>
          </w:tcPr>
          <w:p w:rsidR="00FB1BFC" w:rsidRPr="003027EF" w:rsidRDefault="00FB1BFC" w:rsidP="006A3AA8">
            <w:proofErr w:type="spellStart"/>
            <w:r>
              <w:t>Нищева</w:t>
            </w:r>
            <w:proofErr w:type="spellEnd"/>
            <w:r>
              <w:t xml:space="preserve"> Н.В.</w:t>
            </w:r>
          </w:p>
        </w:tc>
        <w:tc>
          <w:tcPr>
            <w:tcW w:w="3544" w:type="dxa"/>
          </w:tcPr>
          <w:p w:rsidR="00FB1BFC" w:rsidRDefault="00FB1BFC" w:rsidP="006A3AA8">
            <w:r>
              <w:t>«</w:t>
            </w:r>
            <w:proofErr w:type="spellStart"/>
            <w:r>
              <w:t>Играйка</w:t>
            </w:r>
            <w:proofErr w:type="spellEnd"/>
            <w:r>
              <w:t>. Маленькая хозяйка»</w:t>
            </w:r>
          </w:p>
        </w:tc>
        <w:tc>
          <w:tcPr>
            <w:tcW w:w="2977" w:type="dxa"/>
          </w:tcPr>
          <w:p w:rsidR="00FB1BFC" w:rsidRDefault="00FB1BFC" w:rsidP="006A3AA8">
            <w:r>
              <w:t>Санкт – Петербург,</w:t>
            </w:r>
          </w:p>
          <w:p w:rsidR="00FB1BFC" w:rsidRPr="00BA319D" w:rsidRDefault="00FB1BFC" w:rsidP="006A3AA8">
            <w:r w:rsidRPr="00BA319D">
              <w:t>«ДЕТСТВО –</w:t>
            </w:r>
          </w:p>
          <w:p w:rsidR="00FB1BFC" w:rsidRPr="003027EF" w:rsidRDefault="00FB1BFC" w:rsidP="006A3AA8">
            <w:pPr>
              <w:jc w:val="both"/>
            </w:pPr>
            <w:r>
              <w:t>ПРЕСС», 2015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11.</w:t>
            </w:r>
          </w:p>
        </w:tc>
        <w:tc>
          <w:tcPr>
            <w:tcW w:w="2302" w:type="dxa"/>
          </w:tcPr>
          <w:p w:rsidR="00FB1BFC" w:rsidRPr="003027EF" w:rsidRDefault="00FB1BFC" w:rsidP="006A3AA8">
            <w:proofErr w:type="spellStart"/>
            <w:r>
              <w:t>Коноваленко</w:t>
            </w:r>
            <w:proofErr w:type="spellEnd"/>
            <w:r>
              <w:t xml:space="preserve"> В.В., </w:t>
            </w:r>
            <w:proofErr w:type="spellStart"/>
            <w:r>
              <w:t>Коноваленко</w:t>
            </w:r>
            <w:proofErr w:type="spellEnd"/>
            <w:r>
              <w:t xml:space="preserve"> С.В., Кременецкая М.И.</w:t>
            </w:r>
          </w:p>
        </w:tc>
        <w:tc>
          <w:tcPr>
            <w:tcW w:w="3544" w:type="dxa"/>
          </w:tcPr>
          <w:p w:rsidR="00FB1BFC" w:rsidRDefault="00FB1BFC" w:rsidP="006A3AA8">
            <w:pPr>
              <w:jc w:val="both"/>
            </w:pPr>
          </w:p>
          <w:p w:rsidR="00FB1BFC" w:rsidRDefault="00FB1BFC" w:rsidP="006A3AA8">
            <w:pPr>
              <w:jc w:val="both"/>
            </w:pPr>
            <w:r>
              <w:t>«Назови, запомни, повтори»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12.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«Ребусы»</w:t>
            </w:r>
          </w:p>
        </w:tc>
        <w:tc>
          <w:tcPr>
            <w:tcW w:w="2977" w:type="dxa"/>
          </w:tcPr>
          <w:p w:rsidR="00FB1BFC" w:rsidRDefault="00FB1BFC" w:rsidP="006A3AA8">
            <w:r>
              <w:t>Киров, 2016г.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13.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«Расшифруй слова»</w:t>
            </w:r>
          </w:p>
        </w:tc>
        <w:tc>
          <w:tcPr>
            <w:tcW w:w="2977" w:type="dxa"/>
          </w:tcPr>
          <w:p w:rsidR="00FB1BFC" w:rsidRDefault="00FB1BFC" w:rsidP="006A3AA8">
            <w:r>
              <w:t xml:space="preserve">Киров, 2016г. 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14.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«Противоположности»</w:t>
            </w:r>
          </w:p>
        </w:tc>
        <w:tc>
          <w:tcPr>
            <w:tcW w:w="2977" w:type="dxa"/>
          </w:tcPr>
          <w:p w:rsidR="00FB1BFC" w:rsidRDefault="00FB1BFC" w:rsidP="006A3AA8">
            <w:r>
              <w:t>Киров, 2012г.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15.</w:t>
            </w:r>
          </w:p>
        </w:tc>
        <w:tc>
          <w:tcPr>
            <w:tcW w:w="2302" w:type="dxa"/>
          </w:tcPr>
          <w:p w:rsidR="00FB1BFC" w:rsidRDefault="00FB1BFC" w:rsidP="006A3AA8">
            <w:proofErr w:type="spellStart"/>
            <w:r>
              <w:t>Баскакина</w:t>
            </w:r>
            <w:proofErr w:type="spellEnd"/>
            <w:r>
              <w:t xml:space="preserve"> И.В.,</w:t>
            </w:r>
          </w:p>
          <w:p w:rsidR="00FB1BFC" w:rsidRDefault="00FB1BFC" w:rsidP="006A3AA8">
            <w:proofErr w:type="spellStart"/>
            <w:r>
              <w:t>Лынская</w:t>
            </w:r>
            <w:proofErr w:type="spellEnd"/>
            <w:r>
              <w:t xml:space="preserve"> М.И.</w:t>
            </w:r>
          </w:p>
        </w:tc>
        <w:tc>
          <w:tcPr>
            <w:tcW w:w="3544" w:type="dxa"/>
          </w:tcPr>
          <w:p w:rsidR="00FB1BFC" w:rsidRDefault="00FB1BFC" w:rsidP="006A3AA8">
            <w:r>
              <w:t>«</w:t>
            </w:r>
            <w:proofErr w:type="spellStart"/>
            <w:r>
              <w:t>Жужжалочка</w:t>
            </w:r>
            <w:proofErr w:type="spellEnd"/>
            <w:r>
              <w:t xml:space="preserve"> и </w:t>
            </w:r>
            <w:proofErr w:type="spellStart"/>
            <w:r>
              <w:t>Шипелочка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FB1BFC" w:rsidRDefault="00FB1BFC" w:rsidP="006A3AA8">
            <w:r>
              <w:t>М.: «АЙРИС – ПРЕСС», 2011г.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16.</w:t>
            </w:r>
          </w:p>
        </w:tc>
        <w:tc>
          <w:tcPr>
            <w:tcW w:w="2302" w:type="dxa"/>
          </w:tcPr>
          <w:p w:rsidR="00FB1BFC" w:rsidRDefault="00FB1BFC" w:rsidP="006A3AA8">
            <w:proofErr w:type="spellStart"/>
            <w:r>
              <w:t>Баскакина</w:t>
            </w:r>
            <w:proofErr w:type="spellEnd"/>
            <w:r>
              <w:t xml:space="preserve"> И.В.,</w:t>
            </w:r>
          </w:p>
          <w:p w:rsidR="00FB1BFC" w:rsidRDefault="00FB1BFC" w:rsidP="006A3AA8">
            <w:proofErr w:type="spellStart"/>
            <w:r>
              <w:t>Лынская</w:t>
            </w:r>
            <w:proofErr w:type="spellEnd"/>
            <w:r>
              <w:t xml:space="preserve"> М.И.</w:t>
            </w:r>
          </w:p>
        </w:tc>
        <w:tc>
          <w:tcPr>
            <w:tcW w:w="3544" w:type="dxa"/>
          </w:tcPr>
          <w:p w:rsidR="00FB1BFC" w:rsidRDefault="00FB1BFC" w:rsidP="006A3AA8">
            <w:r>
              <w:t xml:space="preserve">«День рождения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  <w:tc>
          <w:tcPr>
            <w:tcW w:w="2977" w:type="dxa"/>
          </w:tcPr>
          <w:p w:rsidR="00FB1BFC" w:rsidRDefault="00FB1BFC" w:rsidP="006A3AA8">
            <w:r>
              <w:t>М.: «АЙРИС – ПРЕСС», 2015г.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17.</w:t>
            </w:r>
          </w:p>
        </w:tc>
        <w:tc>
          <w:tcPr>
            <w:tcW w:w="2302" w:type="dxa"/>
          </w:tcPr>
          <w:p w:rsidR="00FB1BFC" w:rsidRDefault="00FB1BFC" w:rsidP="006A3AA8">
            <w:proofErr w:type="spellStart"/>
            <w:r>
              <w:t>Баскакина</w:t>
            </w:r>
            <w:proofErr w:type="spellEnd"/>
            <w:r>
              <w:t xml:space="preserve"> И.В.,</w:t>
            </w:r>
          </w:p>
          <w:p w:rsidR="00FB1BFC" w:rsidRDefault="00FB1BFC" w:rsidP="006A3AA8">
            <w:proofErr w:type="spellStart"/>
            <w:r>
              <w:t>Лынская</w:t>
            </w:r>
            <w:proofErr w:type="spellEnd"/>
            <w:r>
              <w:t xml:space="preserve"> М.И.</w:t>
            </w:r>
          </w:p>
        </w:tc>
        <w:tc>
          <w:tcPr>
            <w:tcW w:w="3544" w:type="dxa"/>
          </w:tcPr>
          <w:p w:rsidR="00FB1BFC" w:rsidRDefault="00FB1BFC" w:rsidP="006A3AA8">
            <w:r>
              <w:t>«</w:t>
            </w:r>
            <w:proofErr w:type="spellStart"/>
            <w:r>
              <w:t>Цоколочка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FB1BFC" w:rsidRDefault="00FB1BFC" w:rsidP="006A3AA8">
            <w:r>
              <w:t>М.: «АЙРИС – ПРЕСС», 2011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18.</w:t>
            </w:r>
          </w:p>
        </w:tc>
        <w:tc>
          <w:tcPr>
            <w:tcW w:w="2302" w:type="dxa"/>
          </w:tcPr>
          <w:p w:rsidR="00FB1BFC" w:rsidRDefault="00FB1BFC" w:rsidP="006A3AA8">
            <w:proofErr w:type="spellStart"/>
            <w:r>
              <w:t>Баскакина</w:t>
            </w:r>
            <w:proofErr w:type="spellEnd"/>
            <w:r>
              <w:t xml:space="preserve"> И.В.,</w:t>
            </w:r>
          </w:p>
          <w:p w:rsidR="00FB1BFC" w:rsidRDefault="00FB1BFC" w:rsidP="006A3AA8">
            <w:proofErr w:type="spellStart"/>
            <w:r>
              <w:t>Лынская</w:t>
            </w:r>
            <w:proofErr w:type="spellEnd"/>
            <w:r>
              <w:t xml:space="preserve"> М.И.</w:t>
            </w:r>
          </w:p>
        </w:tc>
        <w:tc>
          <w:tcPr>
            <w:tcW w:w="3544" w:type="dxa"/>
          </w:tcPr>
          <w:p w:rsidR="00FB1BFC" w:rsidRDefault="00FB1BFC" w:rsidP="006A3AA8">
            <w:r>
              <w:t>«</w:t>
            </w:r>
            <w:proofErr w:type="spellStart"/>
            <w:r>
              <w:t>Свистелочка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FB1BFC" w:rsidRDefault="00FB1BFC" w:rsidP="006A3AA8">
            <w:r>
              <w:t>М.: «АЙРИС – ПРЕСС», 2010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19.</w:t>
            </w:r>
          </w:p>
        </w:tc>
        <w:tc>
          <w:tcPr>
            <w:tcW w:w="2302" w:type="dxa"/>
          </w:tcPr>
          <w:p w:rsidR="00FB1BFC" w:rsidRDefault="00FB1BFC" w:rsidP="006A3AA8">
            <w:proofErr w:type="spellStart"/>
            <w:r>
              <w:t>Баскакина</w:t>
            </w:r>
            <w:proofErr w:type="spellEnd"/>
            <w:r>
              <w:t xml:space="preserve"> И.В.,</w:t>
            </w:r>
          </w:p>
          <w:p w:rsidR="00FB1BFC" w:rsidRDefault="00FB1BFC" w:rsidP="006A3AA8">
            <w:proofErr w:type="spellStart"/>
            <w:r>
              <w:t>Лынская</w:t>
            </w:r>
            <w:proofErr w:type="spellEnd"/>
            <w:r>
              <w:t xml:space="preserve"> М.И.</w:t>
            </w:r>
          </w:p>
        </w:tc>
        <w:tc>
          <w:tcPr>
            <w:tcW w:w="3544" w:type="dxa"/>
          </w:tcPr>
          <w:p w:rsidR="00FB1BFC" w:rsidRDefault="00FB1BFC" w:rsidP="006A3AA8">
            <w:r>
              <w:t>«</w:t>
            </w:r>
            <w:proofErr w:type="spellStart"/>
            <w:r>
              <w:t>Звенелочка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FB1BFC" w:rsidRDefault="00FB1BFC" w:rsidP="006A3AA8">
            <w:r>
              <w:t>М.: «АЙРИС – ПРЕСС», 2011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20.</w:t>
            </w:r>
          </w:p>
        </w:tc>
        <w:tc>
          <w:tcPr>
            <w:tcW w:w="2302" w:type="dxa"/>
          </w:tcPr>
          <w:p w:rsidR="00FB1BFC" w:rsidRDefault="00FB1BFC" w:rsidP="006A3AA8">
            <w:proofErr w:type="spellStart"/>
            <w:r>
              <w:t>Баскакина</w:t>
            </w:r>
            <w:proofErr w:type="spellEnd"/>
            <w:r>
              <w:t xml:space="preserve"> И.В.,</w:t>
            </w:r>
          </w:p>
          <w:p w:rsidR="00FB1BFC" w:rsidRDefault="00FB1BFC" w:rsidP="006A3AA8">
            <w:proofErr w:type="spellStart"/>
            <w:r>
              <w:t>Лынская</w:t>
            </w:r>
            <w:proofErr w:type="spellEnd"/>
            <w:r>
              <w:t xml:space="preserve"> М.И.</w:t>
            </w:r>
          </w:p>
        </w:tc>
        <w:tc>
          <w:tcPr>
            <w:tcW w:w="3544" w:type="dxa"/>
          </w:tcPr>
          <w:p w:rsidR="00FB1BFC" w:rsidRDefault="00FB1BFC" w:rsidP="006A3AA8">
            <w:r>
              <w:t>«Приключения Л»</w:t>
            </w:r>
          </w:p>
        </w:tc>
        <w:tc>
          <w:tcPr>
            <w:tcW w:w="2977" w:type="dxa"/>
          </w:tcPr>
          <w:p w:rsidR="00FB1BFC" w:rsidRDefault="00FB1BFC" w:rsidP="006A3AA8">
            <w:r>
              <w:t>М.: «АЙРИС – ПРЕСС», 2010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21.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Орфографическое лото «Найди букву»</w:t>
            </w:r>
          </w:p>
        </w:tc>
        <w:tc>
          <w:tcPr>
            <w:tcW w:w="2977" w:type="dxa"/>
          </w:tcPr>
          <w:p w:rsidR="00FB1BFC" w:rsidRDefault="00FB1BFC" w:rsidP="006A3AA8"/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 xml:space="preserve">22. 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«Логопедическое лото»</w:t>
            </w:r>
          </w:p>
        </w:tc>
        <w:tc>
          <w:tcPr>
            <w:tcW w:w="2977" w:type="dxa"/>
          </w:tcPr>
          <w:p w:rsidR="00FB1BFC" w:rsidRDefault="00FB1BFC" w:rsidP="006A3AA8"/>
        </w:tc>
      </w:tr>
      <w:tr w:rsidR="00FB1BFC" w:rsidRPr="003027EF" w:rsidTr="006C036B">
        <w:trPr>
          <w:trHeight w:val="276"/>
        </w:trPr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23.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Развивающая  игра «Буквы»</w:t>
            </w:r>
          </w:p>
        </w:tc>
        <w:tc>
          <w:tcPr>
            <w:tcW w:w="2977" w:type="dxa"/>
          </w:tcPr>
          <w:p w:rsidR="00FB1BFC" w:rsidRDefault="00FB1BFC" w:rsidP="006A3AA8"/>
        </w:tc>
      </w:tr>
      <w:tr w:rsidR="00FB1BFC" w:rsidRPr="003027EF" w:rsidTr="006C036B">
        <w:trPr>
          <w:trHeight w:val="210"/>
        </w:trPr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24.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«Делим слова на слоги»</w:t>
            </w:r>
          </w:p>
        </w:tc>
        <w:tc>
          <w:tcPr>
            <w:tcW w:w="2977" w:type="dxa"/>
          </w:tcPr>
          <w:p w:rsidR="00FB1BFC" w:rsidRPr="00CD4321" w:rsidRDefault="00FB1BFC" w:rsidP="006A3AA8"/>
        </w:tc>
      </w:tr>
      <w:tr w:rsidR="00FB1BFC" w:rsidRPr="003027EF" w:rsidTr="006C036B">
        <w:trPr>
          <w:trHeight w:val="210"/>
        </w:trPr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25.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«Глаголы в картинках»</w:t>
            </w:r>
          </w:p>
        </w:tc>
        <w:tc>
          <w:tcPr>
            <w:tcW w:w="2977" w:type="dxa"/>
          </w:tcPr>
          <w:p w:rsidR="00FB1BFC" w:rsidRPr="00CD4321" w:rsidRDefault="00FB1BFC" w:rsidP="006A3AA8"/>
        </w:tc>
      </w:tr>
      <w:tr w:rsidR="00FB1BFC" w:rsidRPr="003027EF" w:rsidTr="006C036B">
        <w:trPr>
          <w:trHeight w:val="195"/>
        </w:trPr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26.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r>
              <w:t>Громова О.Е. Логопедическое лото «Учим звуки [</w:t>
            </w:r>
            <w:proofErr w:type="gramStart"/>
            <w:r>
              <w:t>Р</w:t>
            </w:r>
            <w:proofErr w:type="gramEnd"/>
            <w:r>
              <w:t>]- [РЬ]»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2012</w:t>
            </w:r>
          </w:p>
        </w:tc>
      </w:tr>
      <w:tr w:rsidR="00FB1BFC" w:rsidRPr="003027EF" w:rsidTr="006C036B">
        <w:trPr>
          <w:trHeight w:val="240"/>
        </w:trPr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lastRenderedPageBreak/>
              <w:t>27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r>
              <w:t>Громова О.Е. Логопедическое лото «Учим звуки [Л]- [ЛЬ]»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2012</w:t>
            </w:r>
          </w:p>
        </w:tc>
      </w:tr>
      <w:tr w:rsidR="00FB1BFC" w:rsidRPr="003027EF" w:rsidTr="006C036B">
        <w:trPr>
          <w:trHeight w:val="255"/>
        </w:trPr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28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r>
              <w:t xml:space="preserve">Громова О.Е. Логопедическое лото «Учим </w:t>
            </w:r>
            <w:proofErr w:type="gramStart"/>
            <w:r>
              <w:t>звук [Ж</w:t>
            </w:r>
            <w:proofErr w:type="gramEnd"/>
            <w:r>
              <w:t>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2012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29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«Звуки  [</w:t>
            </w:r>
            <w:proofErr w:type="gramStart"/>
            <w:r>
              <w:t>В</w:t>
            </w:r>
            <w:proofErr w:type="gramEnd"/>
            <w:r>
              <w:t>], [В</w:t>
            </w:r>
            <w:r>
              <w:rPr>
                <w:vertAlign w:val="superscript"/>
              </w:rPr>
              <w:t>,</w:t>
            </w:r>
            <w:r>
              <w:t>], [Ф], [Ф</w:t>
            </w:r>
            <w:r>
              <w:rPr>
                <w:vertAlign w:val="superscript"/>
              </w:rPr>
              <w:t>,</w:t>
            </w:r>
            <w:r>
              <w:t>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30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«Звуки  [Б], [Б</w:t>
            </w:r>
            <w:r>
              <w:rPr>
                <w:vertAlign w:val="superscript"/>
              </w:rPr>
              <w:t>,</w:t>
            </w:r>
            <w:r>
              <w:t>], [</w:t>
            </w:r>
            <w:proofErr w:type="gramStart"/>
            <w:r>
              <w:t>П</w:t>
            </w:r>
            <w:proofErr w:type="gramEnd"/>
            <w:r>
              <w:t>], [П</w:t>
            </w:r>
            <w:r>
              <w:rPr>
                <w:vertAlign w:val="superscript"/>
              </w:rPr>
              <w:t>,</w:t>
            </w:r>
            <w:r>
              <w:t>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31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«Звуки  [Д], [Д</w:t>
            </w:r>
            <w:proofErr w:type="gramStart"/>
            <w:r>
              <w:rPr>
                <w:vertAlign w:val="superscript"/>
              </w:rPr>
              <w:t>,</w:t>
            </w:r>
            <w:r>
              <w:t>], [</w:t>
            </w:r>
            <w:proofErr w:type="gramEnd"/>
            <w:r>
              <w:t>Т], [Т</w:t>
            </w:r>
            <w:r>
              <w:rPr>
                <w:vertAlign w:val="superscript"/>
              </w:rPr>
              <w:t>,</w:t>
            </w:r>
            <w:r>
              <w:t>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32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«Звуки  [Г], [Г</w:t>
            </w:r>
            <w:r>
              <w:rPr>
                <w:vertAlign w:val="superscript"/>
              </w:rPr>
              <w:t>,</w:t>
            </w:r>
            <w:r>
              <w:t>], [</w:t>
            </w:r>
            <w:proofErr w:type="gramStart"/>
            <w:r>
              <w:t>К</w:t>
            </w:r>
            <w:proofErr w:type="gramEnd"/>
            <w:r>
              <w:t>], [К</w:t>
            </w:r>
            <w:r>
              <w:rPr>
                <w:vertAlign w:val="superscript"/>
              </w:rPr>
              <w:t>,</w:t>
            </w:r>
            <w:r>
              <w:t>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33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3D664B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«Звуки  [М], [М</w:t>
            </w:r>
            <w:proofErr w:type="gramStart"/>
            <w:r>
              <w:rPr>
                <w:vertAlign w:val="superscript"/>
              </w:rPr>
              <w:t>,</w:t>
            </w:r>
            <w:r>
              <w:t>], [</w:t>
            </w:r>
            <w:proofErr w:type="gramEnd"/>
            <w:r>
              <w:t>Н], [Н</w:t>
            </w:r>
            <w:r>
              <w:rPr>
                <w:vertAlign w:val="superscript"/>
              </w:rPr>
              <w:t>,</w:t>
            </w:r>
            <w:r>
              <w:t>]»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34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7736A2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«Твердые согласные звуки  [Б], [В], [Г], [Д], [Ж], [</w:t>
            </w:r>
            <w:proofErr w:type="gramStart"/>
            <w:r>
              <w:t>З</w:t>
            </w:r>
            <w:proofErr w:type="gramEnd"/>
            <w:r>
              <w:t>], [К], [Л], [М]» (часть I)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35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7736A2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«Твердые согласные звуки  [Н], [</w:t>
            </w:r>
            <w:proofErr w:type="gramStart"/>
            <w:r>
              <w:t>П</w:t>
            </w:r>
            <w:proofErr w:type="gramEnd"/>
            <w:r>
              <w:t>], [Р], [С], [Т], [Ф], [Х], [Ц], [Ш]» (часть II)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36</w:t>
            </w:r>
            <w:r w:rsidR="000F46B6">
              <w:t>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7736A2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«Ягодное лото»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0F46B6">
            <w:pPr>
              <w:jc w:val="center"/>
            </w:pPr>
            <w:r>
              <w:t>3</w:t>
            </w:r>
            <w:r w:rsidR="000F46B6">
              <w:t>7.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Pr="007736A2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«Покупаем вместе с героями сказки «Репка»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0F46B6">
            <w:pPr>
              <w:jc w:val="center"/>
            </w:pPr>
            <w:r>
              <w:t>3</w:t>
            </w:r>
            <w:r w:rsidR="000F46B6">
              <w:t>8.</w:t>
            </w:r>
          </w:p>
        </w:tc>
        <w:tc>
          <w:tcPr>
            <w:tcW w:w="2302" w:type="dxa"/>
          </w:tcPr>
          <w:p w:rsidR="00FB1BFC" w:rsidRDefault="00FB1BFC" w:rsidP="006A3AA8"/>
        </w:tc>
        <w:tc>
          <w:tcPr>
            <w:tcW w:w="3544" w:type="dxa"/>
          </w:tcPr>
          <w:p w:rsidR="00FB1BFC" w:rsidRDefault="00FB1BFC" w:rsidP="006A3AA8">
            <w:r>
              <w:t>Развивающая игра «Читаем и составляем слова»</w:t>
            </w:r>
          </w:p>
        </w:tc>
        <w:tc>
          <w:tcPr>
            <w:tcW w:w="2977" w:type="dxa"/>
          </w:tcPr>
          <w:p w:rsidR="00FB1BFC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</w:p>
        </w:tc>
      </w:tr>
    </w:tbl>
    <w:p w:rsidR="00FB1BFC" w:rsidRDefault="00FB1BFC" w:rsidP="00FB1BFC">
      <w:pPr>
        <w:rPr>
          <w:b/>
        </w:rPr>
      </w:pPr>
    </w:p>
    <w:p w:rsidR="00BD7348" w:rsidRPr="003027EF" w:rsidRDefault="00BD7348" w:rsidP="00FB1BFC">
      <w:pPr>
        <w:rPr>
          <w:b/>
        </w:rPr>
      </w:pPr>
    </w:p>
    <w:p w:rsidR="00FB1BFC" w:rsidRPr="00342CC0" w:rsidRDefault="00FB1BFC" w:rsidP="000F46B6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342CC0">
        <w:rPr>
          <w:b/>
          <w:sz w:val="28"/>
          <w:szCs w:val="28"/>
        </w:rPr>
        <w:t>Игры на развитие высших психических функций</w:t>
      </w:r>
    </w:p>
    <w:p w:rsidR="00FB1BFC" w:rsidRPr="003027EF" w:rsidRDefault="00FB1BFC" w:rsidP="00FB1BF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452"/>
        <w:gridCol w:w="4315"/>
        <w:gridCol w:w="79"/>
        <w:gridCol w:w="2977"/>
      </w:tblGrid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№</w:t>
            </w:r>
          </w:p>
          <w:p w:rsidR="00FB1BFC" w:rsidRPr="003027EF" w:rsidRDefault="00FB1BFC" w:rsidP="006A3AA8">
            <w:pPr>
              <w:jc w:val="center"/>
              <w:rPr>
                <w:b/>
              </w:rPr>
            </w:pPr>
            <w:proofErr w:type="spellStart"/>
            <w:proofErr w:type="gramStart"/>
            <w:r w:rsidRPr="003027EF">
              <w:rPr>
                <w:b/>
              </w:rPr>
              <w:t>п</w:t>
            </w:r>
            <w:proofErr w:type="spellEnd"/>
            <w:proofErr w:type="gramEnd"/>
            <w:r w:rsidRPr="003027EF">
              <w:rPr>
                <w:b/>
              </w:rPr>
              <w:t>/</w:t>
            </w:r>
            <w:proofErr w:type="spellStart"/>
            <w:r w:rsidRPr="003027EF">
              <w:rPr>
                <w:b/>
              </w:rPr>
              <w:t>п</w:t>
            </w:r>
            <w:proofErr w:type="spellEnd"/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Автор</w:t>
            </w:r>
          </w:p>
        </w:tc>
        <w:tc>
          <w:tcPr>
            <w:tcW w:w="4315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Название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Место и год издания</w:t>
            </w:r>
          </w:p>
        </w:tc>
      </w:tr>
      <w:tr w:rsidR="00FB1BFC" w:rsidRPr="003027EF" w:rsidTr="006A3AA8">
        <w:tc>
          <w:tcPr>
            <w:tcW w:w="9464" w:type="dxa"/>
            <w:gridSpan w:val="5"/>
          </w:tcPr>
          <w:p w:rsidR="00FB1BFC" w:rsidRPr="003027EF" w:rsidRDefault="00FB1BFC" w:rsidP="006A3AA8">
            <w:pPr>
              <w:jc w:val="center"/>
              <w:rPr>
                <w:b/>
                <w:i/>
              </w:rPr>
            </w:pPr>
            <w:r w:rsidRPr="003027EF">
              <w:rPr>
                <w:b/>
                <w:i/>
              </w:rPr>
              <w:t>Внимание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94" w:type="dxa"/>
            <w:gridSpan w:val="2"/>
          </w:tcPr>
          <w:p w:rsidR="00FB1BFC" w:rsidRPr="007736A2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«Кто в домике живет?»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2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94" w:type="dxa"/>
            <w:gridSpan w:val="2"/>
          </w:tcPr>
          <w:p w:rsidR="00FB1BFC" w:rsidRPr="007736A2" w:rsidRDefault="00FB1BFC" w:rsidP="006A3AA8">
            <w:proofErr w:type="spellStart"/>
            <w:r>
              <w:t>Учебно</w:t>
            </w:r>
            <w:proofErr w:type="spellEnd"/>
            <w:r>
              <w:t xml:space="preserve"> – игровой комплект «Едем за покупками»</w:t>
            </w:r>
          </w:p>
        </w:tc>
        <w:tc>
          <w:tcPr>
            <w:tcW w:w="2977" w:type="dxa"/>
          </w:tcPr>
          <w:p w:rsidR="00FB1BFC" w:rsidRPr="00CD4321" w:rsidRDefault="00FB1BFC" w:rsidP="006A3AA8">
            <w:pPr>
              <w:pStyle w:val="afa"/>
              <w:shd w:val="clear" w:color="auto" w:fill="FFFFFF"/>
              <w:spacing w:before="0" w:beforeAutospacing="0" w:after="150" w:afterAutospacing="0" w:line="300" w:lineRule="atLeast"/>
              <w:textAlignment w:val="baseline"/>
            </w:pPr>
            <w:r>
              <w:t>М.; «ТЦ «СФЕРА», 2016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3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94" w:type="dxa"/>
            <w:gridSpan w:val="2"/>
          </w:tcPr>
          <w:p w:rsidR="00FB1BFC" w:rsidRPr="003027EF" w:rsidRDefault="00FB1BFC" w:rsidP="006A3AA8">
            <w:pPr>
              <w:jc w:val="both"/>
            </w:pPr>
            <w:r>
              <w:t>Лото «Логика»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4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94" w:type="dxa"/>
            <w:gridSpan w:val="2"/>
          </w:tcPr>
          <w:p w:rsidR="00FB1BFC" w:rsidRDefault="00FB1BFC" w:rsidP="006A3AA8">
            <w:pPr>
              <w:jc w:val="both"/>
            </w:pPr>
            <w:r>
              <w:t>«Учись играя. Развитие внимания»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5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94" w:type="dxa"/>
            <w:gridSpan w:val="2"/>
          </w:tcPr>
          <w:p w:rsidR="00FB1BFC" w:rsidRDefault="00FB1BFC" w:rsidP="006A3AA8">
            <w:pPr>
              <w:jc w:val="both"/>
            </w:pPr>
            <w:r>
              <w:t>Развивающая игра «Ребусы»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6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94" w:type="dxa"/>
            <w:gridSpan w:val="2"/>
          </w:tcPr>
          <w:p w:rsidR="00FB1BFC" w:rsidRDefault="00FB1BFC" w:rsidP="006A3AA8">
            <w:pPr>
              <w:jc w:val="both"/>
            </w:pPr>
            <w:r>
              <w:t>Развивающая игра «Расшифруй слова»</w:t>
            </w:r>
          </w:p>
        </w:tc>
        <w:tc>
          <w:tcPr>
            <w:tcW w:w="2977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A3AA8">
        <w:tc>
          <w:tcPr>
            <w:tcW w:w="9464" w:type="dxa"/>
            <w:gridSpan w:val="5"/>
          </w:tcPr>
          <w:p w:rsidR="00FB1BFC" w:rsidRPr="003027EF" w:rsidRDefault="00FB1BFC" w:rsidP="006A3AA8">
            <w:pPr>
              <w:jc w:val="center"/>
              <w:rPr>
                <w:b/>
                <w:i/>
              </w:rPr>
            </w:pPr>
            <w:r w:rsidRPr="003027EF">
              <w:rPr>
                <w:b/>
                <w:i/>
              </w:rPr>
              <w:t>Память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  <w:r>
              <w:t>Семенович А.В.</w:t>
            </w:r>
          </w:p>
        </w:tc>
        <w:tc>
          <w:tcPr>
            <w:tcW w:w="4315" w:type="dxa"/>
          </w:tcPr>
          <w:p w:rsidR="00FB1BFC" w:rsidRPr="003027EF" w:rsidRDefault="00FB1BFC" w:rsidP="006A3AA8">
            <w:proofErr w:type="gramStart"/>
            <w:r>
              <w:t>«Магазин», «Пары слов», «Восстанови пропущенное слово», «Рыба, птица, зверь», «Повтори и продолжи», «Запомни нужные слова», «Пиктограмма»</w:t>
            </w:r>
            <w:proofErr w:type="gramEnd"/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2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Pr="003027EF" w:rsidRDefault="00FB1BFC" w:rsidP="006A3AA8">
            <w:pPr>
              <w:jc w:val="both"/>
            </w:pPr>
            <w:r>
              <w:t xml:space="preserve">Пальчиковый театр: «Репка», </w:t>
            </w:r>
            <w:r>
              <w:lastRenderedPageBreak/>
              <w:t>«Теремок»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lastRenderedPageBreak/>
              <w:t>3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Pr="003027EF" w:rsidRDefault="00FB1BFC" w:rsidP="006A3AA8">
            <w:pPr>
              <w:jc w:val="both"/>
            </w:pPr>
            <w:r>
              <w:t>Александрова О.В. «Большая энциклопедия развития»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  <w:r>
              <w:t>М.: ЭКСМО,2014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4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Pr="003027EF" w:rsidRDefault="00FB1BFC" w:rsidP="006A3AA8">
            <w:pPr>
              <w:jc w:val="both"/>
            </w:pPr>
            <w:r>
              <w:t>Рындина Е.В. «Познавательное развитие дошкольников с ЗПР и ОНР»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r>
              <w:t>Санкт – Петербург, ДЕТСТВО – ПРЕСС, 2014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jc w:val="both"/>
            </w:pPr>
            <w:r>
              <w:t>«Учимся запоминать. Одежда»</w:t>
            </w:r>
          </w:p>
        </w:tc>
        <w:tc>
          <w:tcPr>
            <w:tcW w:w="3056" w:type="dxa"/>
            <w:gridSpan w:val="2"/>
          </w:tcPr>
          <w:p w:rsidR="00FB1BFC" w:rsidRDefault="00FB1BFC" w:rsidP="006A3AA8"/>
        </w:tc>
      </w:tr>
      <w:tr w:rsidR="00FB1BFC" w:rsidRPr="003027EF" w:rsidTr="006A3AA8">
        <w:tc>
          <w:tcPr>
            <w:tcW w:w="9464" w:type="dxa"/>
            <w:gridSpan w:val="5"/>
          </w:tcPr>
          <w:p w:rsidR="00FB1BFC" w:rsidRPr="003027EF" w:rsidRDefault="00FB1BFC" w:rsidP="006A3AA8">
            <w:pPr>
              <w:jc w:val="center"/>
              <w:rPr>
                <w:b/>
                <w:i/>
              </w:rPr>
            </w:pPr>
            <w:r w:rsidRPr="003027EF">
              <w:rPr>
                <w:b/>
                <w:i/>
              </w:rPr>
              <w:t>Мышление</w:t>
            </w:r>
          </w:p>
        </w:tc>
      </w:tr>
      <w:tr w:rsidR="00FB1BFC" w:rsidRPr="003027EF" w:rsidTr="006C036B">
        <w:trPr>
          <w:trHeight w:val="1112"/>
        </w:trPr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Pr="003027EF" w:rsidRDefault="00FB1BFC" w:rsidP="006A3AA8">
            <w:pPr>
              <w:spacing w:before="100" w:beforeAutospacing="1" w:after="100" w:afterAutospacing="1"/>
            </w:pPr>
            <w:r>
              <w:t>Разрезные картинки различной конфигурации (2, 3, 4 и более частей); разрезные кубики (начиная с 4 частей).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/>
        </w:tc>
      </w:tr>
      <w:tr w:rsidR="00FB1BFC" w:rsidRPr="003027EF" w:rsidTr="006C036B">
        <w:trPr>
          <w:trHeight w:val="345"/>
        </w:trPr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2.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spacing w:before="100" w:beforeAutospacing="1" w:after="100" w:afterAutospacing="1"/>
              <w:jc w:val="both"/>
            </w:pPr>
            <w:r>
              <w:t xml:space="preserve">Сборные картинки </w:t>
            </w:r>
            <w:r w:rsidR="00720B1C">
              <w:t>–</w:t>
            </w:r>
            <w:r>
              <w:t xml:space="preserve"> </w:t>
            </w:r>
            <w:proofErr w:type="spellStart"/>
            <w:r>
              <w:t>пазлы</w:t>
            </w:r>
            <w:proofErr w:type="spellEnd"/>
            <w:r>
              <w:t>;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rPr>
          <w:trHeight w:val="495"/>
        </w:trPr>
        <w:tc>
          <w:tcPr>
            <w:tcW w:w="641" w:type="dxa"/>
          </w:tcPr>
          <w:p w:rsidR="00FB1BFC" w:rsidRPr="003027EF" w:rsidRDefault="00FB1BFC" w:rsidP="006A3AA8">
            <w:r>
              <w:t xml:space="preserve">  3.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spacing w:before="100" w:beforeAutospacing="1" w:after="100" w:afterAutospacing="1"/>
            </w:pPr>
            <w:r>
              <w:t>Разборные игрушки: матрешка, пирамидки.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rPr>
          <w:trHeight w:val="330"/>
        </w:trPr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4.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spacing w:before="100" w:beforeAutospacing="1" w:after="100" w:afterAutospacing="1"/>
              <w:jc w:val="both"/>
            </w:pPr>
            <w:r>
              <w:t>«Чудесный мешочек».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rPr>
          <w:trHeight w:val="270"/>
        </w:trPr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5.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spacing w:before="100" w:beforeAutospacing="1" w:after="100" w:afterAutospacing="1"/>
              <w:jc w:val="both"/>
            </w:pPr>
            <w:r>
              <w:t>«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rPr>
          <w:trHeight w:val="255"/>
        </w:trPr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6.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spacing w:before="100" w:beforeAutospacing="1" w:after="100" w:afterAutospacing="1"/>
              <w:jc w:val="both"/>
            </w:pPr>
            <w:r>
              <w:t>Игра «Четвертый лишний»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rPr>
          <w:trHeight w:val="255"/>
        </w:trPr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7.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spacing w:before="100" w:beforeAutospacing="1" w:after="100" w:afterAutospacing="1"/>
              <w:jc w:val="both"/>
            </w:pPr>
            <w:r>
              <w:t xml:space="preserve">Игра «Чего недостает?» 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rPr>
          <w:trHeight w:val="255"/>
        </w:trPr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8.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spacing w:before="100" w:beforeAutospacing="1" w:after="100" w:afterAutospacing="1"/>
            </w:pPr>
            <w:r>
              <w:t>Игра «Что не дорисовал художник?»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rPr>
          <w:trHeight w:val="255"/>
        </w:trPr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0F46B6">
            <w:pPr>
              <w:spacing w:before="100" w:beforeAutospacing="1" w:after="100" w:afterAutospacing="1"/>
            </w:pPr>
            <w:proofErr w:type="spellStart"/>
            <w:r>
              <w:t>Шалаева</w:t>
            </w:r>
            <w:proofErr w:type="spellEnd"/>
            <w:r>
              <w:t xml:space="preserve"> Г.П. «Большая книга лого</w:t>
            </w:r>
            <w:r w:rsidR="000F46B6">
              <w:t>п</w:t>
            </w:r>
            <w:r>
              <w:t>е</w:t>
            </w:r>
            <w:r w:rsidR="000F46B6">
              <w:t>дичес</w:t>
            </w:r>
            <w:r>
              <w:t>ких игр»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  <w:r>
              <w:t>М.: АТС СЛОВО, 2013</w:t>
            </w:r>
          </w:p>
        </w:tc>
      </w:tr>
      <w:tr w:rsidR="00FB1BFC" w:rsidRPr="003027EF" w:rsidTr="006A3AA8">
        <w:tc>
          <w:tcPr>
            <w:tcW w:w="9464" w:type="dxa"/>
            <w:gridSpan w:val="5"/>
          </w:tcPr>
          <w:p w:rsidR="00FB1BFC" w:rsidRPr="003027EF" w:rsidRDefault="00FB1BFC" w:rsidP="006A3AA8">
            <w:pPr>
              <w:jc w:val="center"/>
              <w:rPr>
                <w:b/>
                <w:i/>
              </w:rPr>
            </w:pPr>
            <w:r w:rsidRPr="003027EF">
              <w:rPr>
                <w:b/>
                <w:i/>
              </w:rPr>
              <w:t xml:space="preserve">Восприятие </w:t>
            </w: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Pr="00FB1BFC" w:rsidRDefault="00FB1BFC" w:rsidP="006A3AA8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B1BF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Муляжи овощей, фруктов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pStyle w:val="2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2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Pr="003027EF" w:rsidRDefault="00FB1BFC" w:rsidP="006A3AA8">
            <w:pPr>
              <w:jc w:val="both"/>
            </w:pPr>
            <w:r>
              <w:t>Ленты, веревки, шнурки, нитки, карандаши, полоски разной длины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3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Pr="003027EF" w:rsidRDefault="00FB1BFC" w:rsidP="006A3AA8">
            <w:pPr>
              <w:jc w:val="both"/>
            </w:pPr>
            <w:r>
              <w:t>Счетные палочки для выкладывания фигур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r>
              <w:t xml:space="preserve">  4.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jc w:val="both"/>
            </w:pPr>
            <w:r>
              <w:t>Наборы плоскостных моделей геометрических фигур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5.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jc w:val="both"/>
            </w:pPr>
            <w:r>
              <w:t>Кубики 2-3 цветов для заданий типа «Найти закономерность»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pPr>
              <w:jc w:val="center"/>
            </w:pPr>
            <w:r>
              <w:t>6.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pPr>
              <w:jc w:val="both"/>
            </w:pPr>
            <w:r>
              <w:t>Набор плоскостных моделей предметов круглой, квадратной, треугольной, прямоугольной, овальной форм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</w:p>
          <w:p w:rsidR="00FB1BFC" w:rsidRPr="003027EF" w:rsidRDefault="00FB1BFC" w:rsidP="006A3AA8">
            <w:r>
              <w:t xml:space="preserve">  7.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r>
              <w:t>Дидактическая игра  «Разложи от самого маленького»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r>
              <w:t xml:space="preserve">  8.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r>
              <w:t xml:space="preserve">Дидактическая </w:t>
            </w:r>
            <w:proofErr w:type="gramStart"/>
            <w:r>
              <w:t>игра</w:t>
            </w:r>
            <w:proofErr w:type="gramEnd"/>
            <w:r>
              <w:t xml:space="preserve">  «Какой предмет пройдет в ворота</w:t>
            </w:r>
            <w:r w:rsidR="00720B1C">
              <w:t>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9.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720B1C">
            <w:r>
              <w:t>Дидактическая  игра  «Что изменилось»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10.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0F46B6">
            <w:proofErr w:type="gramStart"/>
            <w:r>
              <w:t>Дидактическ</w:t>
            </w:r>
            <w:r w:rsidR="000F46B6">
              <w:t>о</w:t>
            </w:r>
            <w:r>
              <w:t>е</w:t>
            </w:r>
            <w:proofErr w:type="gramEnd"/>
            <w:r>
              <w:t xml:space="preserve"> «Разложи по цвету».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C036B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11</w:t>
            </w:r>
            <w:r w:rsidR="000F46B6">
              <w:t>.</w:t>
            </w:r>
          </w:p>
        </w:tc>
        <w:tc>
          <w:tcPr>
            <w:tcW w:w="1452" w:type="dxa"/>
          </w:tcPr>
          <w:p w:rsidR="00FB1BFC" w:rsidRPr="003027EF" w:rsidRDefault="00FB1BFC" w:rsidP="006A3AA8">
            <w:pPr>
              <w:jc w:val="both"/>
            </w:pPr>
          </w:p>
        </w:tc>
        <w:tc>
          <w:tcPr>
            <w:tcW w:w="4315" w:type="dxa"/>
          </w:tcPr>
          <w:p w:rsidR="00FB1BFC" w:rsidRDefault="00FB1BFC" w:rsidP="006A3AA8">
            <w:r>
              <w:t>Лото «Цвет и форма»</w:t>
            </w:r>
          </w:p>
        </w:tc>
        <w:tc>
          <w:tcPr>
            <w:tcW w:w="3056" w:type="dxa"/>
            <w:gridSpan w:val="2"/>
          </w:tcPr>
          <w:p w:rsidR="00FB1BFC" w:rsidRPr="003027EF" w:rsidRDefault="00FB1BFC" w:rsidP="006A3AA8">
            <w:pPr>
              <w:jc w:val="both"/>
            </w:pPr>
          </w:p>
        </w:tc>
      </w:tr>
    </w:tbl>
    <w:p w:rsidR="00FB1BFC" w:rsidRPr="003027EF" w:rsidRDefault="00FB1BFC" w:rsidP="00FB1BFC">
      <w:pPr>
        <w:rPr>
          <w:b/>
        </w:rPr>
      </w:pPr>
    </w:p>
    <w:p w:rsidR="00FB1BFC" w:rsidRPr="000F46B6" w:rsidRDefault="00FB1BFC" w:rsidP="000F46B6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F46B6">
        <w:rPr>
          <w:b/>
          <w:sz w:val="28"/>
          <w:szCs w:val="28"/>
        </w:rPr>
        <w:t>Настольные игры</w:t>
      </w:r>
    </w:p>
    <w:p w:rsidR="00FB1BFC" w:rsidRPr="003027EF" w:rsidRDefault="00FB1BFC" w:rsidP="00FB1BFC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767"/>
        <w:gridCol w:w="3060"/>
      </w:tblGrid>
      <w:tr w:rsidR="00FB1BFC" w:rsidRPr="003027EF" w:rsidTr="006A3AA8">
        <w:tc>
          <w:tcPr>
            <w:tcW w:w="641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№</w:t>
            </w:r>
          </w:p>
          <w:p w:rsidR="00FB1BFC" w:rsidRPr="003027EF" w:rsidRDefault="00FB1BFC" w:rsidP="006A3AA8">
            <w:pPr>
              <w:jc w:val="center"/>
              <w:rPr>
                <w:b/>
              </w:rPr>
            </w:pPr>
            <w:proofErr w:type="spellStart"/>
            <w:proofErr w:type="gramStart"/>
            <w:r w:rsidRPr="003027EF">
              <w:rPr>
                <w:b/>
              </w:rPr>
              <w:t>п</w:t>
            </w:r>
            <w:proofErr w:type="spellEnd"/>
            <w:proofErr w:type="gramEnd"/>
            <w:r w:rsidRPr="003027EF">
              <w:rPr>
                <w:b/>
              </w:rPr>
              <w:t>/</w:t>
            </w:r>
            <w:proofErr w:type="spellStart"/>
            <w:r w:rsidRPr="003027EF">
              <w:rPr>
                <w:b/>
              </w:rPr>
              <w:t>п</w:t>
            </w:r>
            <w:proofErr w:type="spellEnd"/>
          </w:p>
        </w:tc>
        <w:tc>
          <w:tcPr>
            <w:tcW w:w="5767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Название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center"/>
              <w:rPr>
                <w:b/>
              </w:rPr>
            </w:pPr>
            <w:r w:rsidRPr="003027EF">
              <w:rPr>
                <w:b/>
              </w:rPr>
              <w:t>Примечание</w:t>
            </w:r>
          </w:p>
        </w:tc>
      </w:tr>
      <w:tr w:rsidR="00FB1BFC" w:rsidRPr="003027EF" w:rsidTr="006A3AA8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1</w:t>
            </w:r>
            <w:r w:rsidR="000F46B6">
              <w:t>.</w:t>
            </w:r>
          </w:p>
        </w:tc>
        <w:tc>
          <w:tcPr>
            <w:tcW w:w="5767" w:type="dxa"/>
          </w:tcPr>
          <w:p w:rsidR="00FB1BFC" w:rsidRPr="003027EF" w:rsidRDefault="00FB1BFC" w:rsidP="006A3AA8">
            <w:pPr>
              <w:jc w:val="both"/>
            </w:pPr>
            <w:r>
              <w:t>«Найди пару»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  <w:r>
              <w:t xml:space="preserve">Развитие внимания, логического мышления, </w:t>
            </w:r>
            <w:r>
              <w:lastRenderedPageBreak/>
              <w:t>памяти.</w:t>
            </w:r>
          </w:p>
        </w:tc>
      </w:tr>
      <w:tr w:rsidR="00FB1BFC" w:rsidRPr="003027EF" w:rsidTr="006A3AA8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lastRenderedPageBreak/>
              <w:t>2</w:t>
            </w:r>
            <w:r w:rsidR="000F46B6">
              <w:t>.</w:t>
            </w:r>
          </w:p>
        </w:tc>
        <w:tc>
          <w:tcPr>
            <w:tcW w:w="5767" w:type="dxa"/>
          </w:tcPr>
          <w:p w:rsidR="00FB1BFC" w:rsidRPr="003027EF" w:rsidRDefault="00FB1BFC" w:rsidP="006A3AA8">
            <w:pPr>
              <w:jc w:val="both"/>
            </w:pPr>
            <w:r>
              <w:t>«Логическое Домино»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  <w:r>
              <w:t>Сравнение и классификация предметов</w:t>
            </w:r>
          </w:p>
        </w:tc>
      </w:tr>
      <w:tr w:rsidR="00FB1BFC" w:rsidRPr="003027EF" w:rsidTr="006A3AA8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 w:rsidRPr="003027EF">
              <w:t>3</w:t>
            </w:r>
            <w:r w:rsidR="000F46B6">
              <w:t>.</w:t>
            </w:r>
          </w:p>
        </w:tc>
        <w:tc>
          <w:tcPr>
            <w:tcW w:w="5767" w:type="dxa"/>
          </w:tcPr>
          <w:p w:rsidR="00FB1BFC" w:rsidRPr="003027EF" w:rsidRDefault="00FB1BFC" w:rsidP="006A3AA8">
            <w:pPr>
              <w:jc w:val="both"/>
            </w:pPr>
            <w:r>
              <w:t>«Мои первые ассоциации»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A3AA8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4.</w:t>
            </w:r>
          </w:p>
        </w:tc>
        <w:tc>
          <w:tcPr>
            <w:tcW w:w="5767" w:type="dxa"/>
          </w:tcPr>
          <w:p w:rsidR="00FB1BFC" w:rsidRDefault="00FB1BFC" w:rsidP="006A3AA8">
            <w:pPr>
              <w:jc w:val="both"/>
            </w:pPr>
            <w:r>
              <w:t>Развивающее лото «Изучаем профессии»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A3AA8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5.</w:t>
            </w:r>
          </w:p>
        </w:tc>
        <w:tc>
          <w:tcPr>
            <w:tcW w:w="5767" w:type="dxa"/>
          </w:tcPr>
          <w:p w:rsidR="00FB1BFC" w:rsidRDefault="00FB1BFC" w:rsidP="006A3AA8">
            <w:pPr>
              <w:jc w:val="both"/>
            </w:pPr>
            <w:r>
              <w:t>Развивающая игра «Стань другом природы»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A3AA8">
        <w:tc>
          <w:tcPr>
            <w:tcW w:w="641" w:type="dxa"/>
          </w:tcPr>
          <w:p w:rsidR="00FB1BFC" w:rsidRPr="003027EF" w:rsidRDefault="00FB1BFC" w:rsidP="006A3AA8">
            <w:pPr>
              <w:jc w:val="center"/>
            </w:pPr>
            <w:r>
              <w:t>6.</w:t>
            </w:r>
          </w:p>
        </w:tc>
        <w:tc>
          <w:tcPr>
            <w:tcW w:w="5767" w:type="dxa"/>
          </w:tcPr>
          <w:p w:rsidR="00FB1BFC" w:rsidRDefault="00FB1BFC" w:rsidP="006A3AA8">
            <w:pPr>
              <w:jc w:val="both"/>
            </w:pPr>
            <w:r>
              <w:t>Лото «Профессии», «Собираем урожай», «Почемучка»</w:t>
            </w:r>
            <w:r w:rsidR="00720B1C">
              <w:t>, «Что где растет», «Азбука»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A3AA8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7.</w:t>
            </w:r>
          </w:p>
        </w:tc>
        <w:tc>
          <w:tcPr>
            <w:tcW w:w="5767" w:type="dxa"/>
          </w:tcPr>
          <w:p w:rsidR="00FB1BFC" w:rsidRDefault="00720B1C" w:rsidP="006A3AA8">
            <w:pPr>
              <w:jc w:val="both"/>
            </w:pPr>
            <w:r>
              <w:t>Кубики «Русские сказки»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FB1BFC" w:rsidRPr="003027EF" w:rsidTr="006A3AA8">
        <w:tc>
          <w:tcPr>
            <w:tcW w:w="641" w:type="dxa"/>
          </w:tcPr>
          <w:p w:rsidR="00FB1BFC" w:rsidRDefault="00FB1BFC" w:rsidP="006A3AA8">
            <w:pPr>
              <w:jc w:val="center"/>
            </w:pPr>
            <w:r>
              <w:t>9.</w:t>
            </w:r>
          </w:p>
        </w:tc>
        <w:tc>
          <w:tcPr>
            <w:tcW w:w="5767" w:type="dxa"/>
          </w:tcPr>
          <w:p w:rsidR="00FB1BFC" w:rsidRDefault="00720B1C" w:rsidP="006A3AA8">
            <w:pPr>
              <w:jc w:val="both"/>
            </w:pPr>
            <w:r w:rsidRPr="00A464EC">
              <w:rPr>
                <w:color w:val="000000"/>
                <w:shd w:val="clear" w:color="auto" w:fill="FFFFFF"/>
              </w:rPr>
              <w:t>Математические часы</w:t>
            </w:r>
          </w:p>
        </w:tc>
        <w:tc>
          <w:tcPr>
            <w:tcW w:w="3060" w:type="dxa"/>
          </w:tcPr>
          <w:p w:rsidR="00FB1BFC" w:rsidRPr="003027EF" w:rsidRDefault="00FB1BF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10.</w:t>
            </w:r>
          </w:p>
        </w:tc>
        <w:tc>
          <w:tcPr>
            <w:tcW w:w="5767" w:type="dxa"/>
          </w:tcPr>
          <w:p w:rsidR="00720B1C" w:rsidRDefault="00720B1C" w:rsidP="009A0E85">
            <w:pPr>
              <w:jc w:val="both"/>
            </w:pPr>
            <w:r>
              <w:t>Кубики « Специальные машины»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11.</w:t>
            </w:r>
          </w:p>
        </w:tc>
        <w:tc>
          <w:tcPr>
            <w:tcW w:w="5767" w:type="dxa"/>
          </w:tcPr>
          <w:p w:rsidR="00720B1C" w:rsidRDefault="00720B1C" w:rsidP="009A0E85">
            <w:pPr>
              <w:jc w:val="both"/>
            </w:pPr>
            <w:r>
              <w:rPr>
                <w:color w:val="000000"/>
                <w:shd w:val="clear" w:color="auto" w:fill="FFFFFF"/>
              </w:rPr>
              <w:t>Дидактический куб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12.</w:t>
            </w:r>
          </w:p>
        </w:tc>
        <w:tc>
          <w:tcPr>
            <w:tcW w:w="5767" w:type="dxa"/>
          </w:tcPr>
          <w:p w:rsidR="00720B1C" w:rsidRDefault="00720B1C" w:rsidP="006A3AA8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Деревянные </w:t>
            </w:r>
            <w:proofErr w:type="spellStart"/>
            <w:r>
              <w:rPr>
                <w:color w:val="000000"/>
                <w:shd w:val="clear" w:color="auto" w:fill="FFFFFF"/>
              </w:rPr>
              <w:t>пазлы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вкладыши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13.</w:t>
            </w:r>
          </w:p>
        </w:tc>
        <w:tc>
          <w:tcPr>
            <w:tcW w:w="5767" w:type="dxa"/>
          </w:tcPr>
          <w:p w:rsidR="00720B1C" w:rsidRDefault="00720B1C" w:rsidP="00C31B98">
            <w:pPr>
              <w:jc w:val="both"/>
            </w:pPr>
            <w:proofErr w:type="gramStart"/>
            <w:r>
              <w:t>Развивающие</w:t>
            </w:r>
            <w:proofErr w:type="gramEnd"/>
            <w:r>
              <w:t xml:space="preserve"> </w:t>
            </w:r>
            <w:proofErr w:type="spellStart"/>
            <w:r>
              <w:t>пазлы</w:t>
            </w:r>
            <w:proofErr w:type="spellEnd"/>
            <w:r>
              <w:t xml:space="preserve"> «Часть и целое»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14.</w:t>
            </w:r>
          </w:p>
        </w:tc>
        <w:tc>
          <w:tcPr>
            <w:tcW w:w="5767" w:type="dxa"/>
          </w:tcPr>
          <w:p w:rsidR="00720B1C" w:rsidRDefault="00720B1C" w:rsidP="00C31B98">
            <w:pPr>
              <w:jc w:val="both"/>
            </w:pPr>
            <w:r>
              <w:t>Развивающая игра «Цвет»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15</w:t>
            </w:r>
            <w:r w:rsidR="000F46B6">
              <w:t>.</w:t>
            </w:r>
          </w:p>
        </w:tc>
        <w:tc>
          <w:tcPr>
            <w:tcW w:w="5767" w:type="dxa"/>
          </w:tcPr>
          <w:p w:rsidR="00720B1C" w:rsidRPr="00A464EC" w:rsidRDefault="00720B1C" w:rsidP="009B35C6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Развивающая игра  «Чей малыш?»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16</w:t>
            </w:r>
            <w:r w:rsidR="000F46B6">
              <w:t>.</w:t>
            </w:r>
          </w:p>
        </w:tc>
        <w:tc>
          <w:tcPr>
            <w:tcW w:w="5767" w:type="dxa"/>
          </w:tcPr>
          <w:p w:rsidR="00720B1C" w:rsidRPr="00A464EC" w:rsidRDefault="00720B1C" w:rsidP="009B35C6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Развивающая игра «Что к чему?»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17</w:t>
            </w:r>
            <w:r w:rsidR="000F46B6">
              <w:t>.</w:t>
            </w:r>
          </w:p>
        </w:tc>
        <w:tc>
          <w:tcPr>
            <w:tcW w:w="5767" w:type="dxa"/>
          </w:tcPr>
          <w:p w:rsidR="00720B1C" w:rsidRDefault="00720B1C" w:rsidP="009B35C6">
            <w:pPr>
              <w:jc w:val="both"/>
            </w:pPr>
            <w:r>
              <w:t>Развивающая игра «Любимые сказки»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18</w:t>
            </w:r>
            <w:r w:rsidR="000F46B6">
              <w:t>.</w:t>
            </w:r>
          </w:p>
        </w:tc>
        <w:tc>
          <w:tcPr>
            <w:tcW w:w="5767" w:type="dxa"/>
          </w:tcPr>
          <w:p w:rsidR="00720B1C" w:rsidRDefault="00720B1C" w:rsidP="009B35C6">
            <w:pPr>
              <w:jc w:val="both"/>
            </w:pPr>
            <w:r>
              <w:t>Развивающая игра «Мир животных»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6A3AA8">
            <w:pPr>
              <w:jc w:val="center"/>
            </w:pPr>
            <w:r>
              <w:t>19</w:t>
            </w:r>
            <w:r w:rsidR="000F46B6">
              <w:t>.</w:t>
            </w:r>
          </w:p>
        </w:tc>
        <w:tc>
          <w:tcPr>
            <w:tcW w:w="5767" w:type="dxa"/>
          </w:tcPr>
          <w:p w:rsidR="00720B1C" w:rsidRDefault="00720B1C" w:rsidP="009B35C6">
            <w:pPr>
              <w:jc w:val="both"/>
            </w:pPr>
            <w:r>
              <w:t>Развивающая игра «Времена года»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D2587C">
            <w:pPr>
              <w:jc w:val="center"/>
            </w:pPr>
            <w:r>
              <w:t>20</w:t>
            </w:r>
            <w:r w:rsidR="000F46B6">
              <w:t>.</w:t>
            </w:r>
          </w:p>
        </w:tc>
        <w:tc>
          <w:tcPr>
            <w:tcW w:w="5767" w:type="dxa"/>
          </w:tcPr>
          <w:p w:rsidR="00720B1C" w:rsidRDefault="00720B1C" w:rsidP="009B35C6">
            <w:pPr>
              <w:jc w:val="both"/>
            </w:pPr>
            <w:r>
              <w:t>Развивающая игра «Буквы»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720B1C" w:rsidRPr="003027EF" w:rsidTr="006A3AA8">
        <w:tc>
          <w:tcPr>
            <w:tcW w:w="641" w:type="dxa"/>
          </w:tcPr>
          <w:p w:rsidR="00720B1C" w:rsidRDefault="00720B1C" w:rsidP="00D2587C">
            <w:pPr>
              <w:jc w:val="center"/>
            </w:pPr>
            <w:r>
              <w:t>21</w:t>
            </w:r>
            <w:r w:rsidR="000F46B6">
              <w:t>.</w:t>
            </w:r>
          </w:p>
        </w:tc>
        <w:tc>
          <w:tcPr>
            <w:tcW w:w="5767" w:type="dxa"/>
          </w:tcPr>
          <w:p w:rsidR="00720B1C" w:rsidRDefault="00720B1C" w:rsidP="00720B1C">
            <w:pPr>
              <w:jc w:val="both"/>
            </w:pPr>
            <w:r>
              <w:t>Домино «Составь слово»</w:t>
            </w:r>
          </w:p>
        </w:tc>
        <w:tc>
          <w:tcPr>
            <w:tcW w:w="3060" w:type="dxa"/>
          </w:tcPr>
          <w:p w:rsidR="00720B1C" w:rsidRPr="003027EF" w:rsidRDefault="00720B1C" w:rsidP="006A3AA8">
            <w:pPr>
              <w:jc w:val="both"/>
            </w:pPr>
          </w:p>
        </w:tc>
      </w:tr>
      <w:tr w:rsidR="000F46B6" w:rsidRPr="003027EF" w:rsidTr="006A3AA8">
        <w:tc>
          <w:tcPr>
            <w:tcW w:w="641" w:type="dxa"/>
          </w:tcPr>
          <w:p w:rsidR="000F46B6" w:rsidRDefault="000F46B6" w:rsidP="00A13349">
            <w:pPr>
              <w:jc w:val="center"/>
            </w:pPr>
            <w:r>
              <w:t>22.</w:t>
            </w:r>
          </w:p>
        </w:tc>
        <w:tc>
          <w:tcPr>
            <w:tcW w:w="5767" w:type="dxa"/>
          </w:tcPr>
          <w:p w:rsidR="000F46B6" w:rsidRDefault="000F46B6" w:rsidP="00720B1C">
            <w:pPr>
              <w:jc w:val="both"/>
            </w:pPr>
            <w:r>
              <w:t>Логопедическое лото «Говори правильно» со звуками</w:t>
            </w:r>
          </w:p>
        </w:tc>
        <w:tc>
          <w:tcPr>
            <w:tcW w:w="3060" w:type="dxa"/>
          </w:tcPr>
          <w:p w:rsidR="000F46B6" w:rsidRPr="003027EF" w:rsidRDefault="000F46B6" w:rsidP="006A3AA8">
            <w:pPr>
              <w:jc w:val="both"/>
            </w:pPr>
          </w:p>
        </w:tc>
      </w:tr>
      <w:tr w:rsidR="000F46B6" w:rsidRPr="003027EF" w:rsidTr="006A3AA8">
        <w:tc>
          <w:tcPr>
            <w:tcW w:w="641" w:type="dxa"/>
          </w:tcPr>
          <w:p w:rsidR="000F46B6" w:rsidRDefault="000F46B6" w:rsidP="00A13349">
            <w:pPr>
              <w:jc w:val="center"/>
            </w:pPr>
            <w:r>
              <w:t>23.</w:t>
            </w:r>
          </w:p>
        </w:tc>
        <w:tc>
          <w:tcPr>
            <w:tcW w:w="5767" w:type="dxa"/>
          </w:tcPr>
          <w:p w:rsidR="000F46B6" w:rsidRDefault="000F46B6" w:rsidP="00720B1C">
            <w:pPr>
              <w:jc w:val="both"/>
            </w:pPr>
            <w:r>
              <w:t>«Речевой тренажер»</w:t>
            </w:r>
          </w:p>
        </w:tc>
        <w:tc>
          <w:tcPr>
            <w:tcW w:w="3060" w:type="dxa"/>
          </w:tcPr>
          <w:p w:rsidR="000F46B6" w:rsidRPr="003027EF" w:rsidRDefault="000F46B6" w:rsidP="006A3AA8">
            <w:pPr>
              <w:jc w:val="both"/>
            </w:pPr>
          </w:p>
        </w:tc>
      </w:tr>
      <w:tr w:rsidR="000F46B6" w:rsidRPr="003027EF" w:rsidTr="006A3AA8">
        <w:tc>
          <w:tcPr>
            <w:tcW w:w="641" w:type="dxa"/>
          </w:tcPr>
          <w:p w:rsidR="000F46B6" w:rsidRDefault="000F46B6" w:rsidP="006A3AA8">
            <w:pPr>
              <w:jc w:val="center"/>
            </w:pPr>
            <w:r>
              <w:t>24.</w:t>
            </w:r>
          </w:p>
        </w:tc>
        <w:tc>
          <w:tcPr>
            <w:tcW w:w="5767" w:type="dxa"/>
          </w:tcPr>
          <w:p w:rsidR="000F46B6" w:rsidRDefault="000F46B6" w:rsidP="00720B1C">
            <w:pPr>
              <w:jc w:val="both"/>
            </w:pPr>
            <w:r>
              <w:t>«Логопедический тренажер»</w:t>
            </w:r>
          </w:p>
        </w:tc>
        <w:tc>
          <w:tcPr>
            <w:tcW w:w="3060" w:type="dxa"/>
          </w:tcPr>
          <w:p w:rsidR="000F46B6" w:rsidRPr="003027EF" w:rsidRDefault="000F46B6" w:rsidP="006A3AA8">
            <w:pPr>
              <w:jc w:val="both"/>
            </w:pPr>
          </w:p>
        </w:tc>
      </w:tr>
    </w:tbl>
    <w:p w:rsidR="00FF3721" w:rsidRDefault="00FF3721"/>
    <w:sectPr w:rsidR="00FF3721" w:rsidSect="00FF3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7B" w:rsidRDefault="00FB2A7B" w:rsidP="00EF1498">
      <w:r>
        <w:separator/>
      </w:r>
    </w:p>
  </w:endnote>
  <w:endnote w:type="continuationSeparator" w:id="0">
    <w:p w:rsidR="00FB2A7B" w:rsidRDefault="00FB2A7B" w:rsidP="00EF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E" w:rsidRDefault="00CC71EE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E" w:rsidRDefault="00CC71EE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E" w:rsidRDefault="00CC71E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7B" w:rsidRDefault="00FB2A7B" w:rsidP="00EF1498">
      <w:r>
        <w:separator/>
      </w:r>
    </w:p>
  </w:footnote>
  <w:footnote w:type="continuationSeparator" w:id="0">
    <w:p w:rsidR="00FB2A7B" w:rsidRDefault="00FB2A7B" w:rsidP="00EF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E" w:rsidRDefault="00CC71EE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E" w:rsidRDefault="00CC71EE">
    <w:pPr>
      <w:pStyle w:val="afd"/>
    </w:pPr>
  </w:p>
  <w:p w:rsidR="00CC71EE" w:rsidRDefault="00CC71EE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E" w:rsidRDefault="00CC71EE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2D8"/>
    <w:multiLevelType w:val="hybridMultilevel"/>
    <w:tmpl w:val="A35C7F1A"/>
    <w:lvl w:ilvl="0" w:tplc="93247270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AC5FFB"/>
    <w:multiLevelType w:val="hybridMultilevel"/>
    <w:tmpl w:val="1A3CBB7C"/>
    <w:lvl w:ilvl="0" w:tplc="376ED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56003"/>
    <w:multiLevelType w:val="hybridMultilevel"/>
    <w:tmpl w:val="2FEE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4ABE"/>
    <w:multiLevelType w:val="multilevel"/>
    <w:tmpl w:val="2838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0529A"/>
    <w:multiLevelType w:val="hybridMultilevel"/>
    <w:tmpl w:val="65500C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A2B07"/>
    <w:multiLevelType w:val="multilevel"/>
    <w:tmpl w:val="A8EE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ADA1F90"/>
    <w:multiLevelType w:val="multilevel"/>
    <w:tmpl w:val="AC14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63ADE"/>
    <w:multiLevelType w:val="multilevel"/>
    <w:tmpl w:val="5984A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C2D7F58"/>
    <w:multiLevelType w:val="multilevel"/>
    <w:tmpl w:val="3D368ED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2F866105"/>
    <w:multiLevelType w:val="multilevel"/>
    <w:tmpl w:val="51BCEDB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7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3410658"/>
    <w:multiLevelType w:val="hybridMultilevel"/>
    <w:tmpl w:val="F7BC908A"/>
    <w:lvl w:ilvl="0" w:tplc="C72EE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52BD3"/>
    <w:multiLevelType w:val="multilevel"/>
    <w:tmpl w:val="0922E02A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entative="1">
      <w:start w:val="1"/>
      <w:numFmt w:val="decimal"/>
      <w:lvlText w:val="%2."/>
      <w:lvlJc w:val="left"/>
      <w:pPr>
        <w:tabs>
          <w:tab w:val="num" w:pos="2639"/>
        </w:tabs>
        <w:ind w:left="2639" w:hanging="360"/>
      </w:pPr>
    </w:lvl>
    <w:lvl w:ilvl="2" w:tentative="1">
      <w:start w:val="1"/>
      <w:numFmt w:val="decimal"/>
      <w:lvlText w:val="%3."/>
      <w:lvlJc w:val="left"/>
      <w:pPr>
        <w:tabs>
          <w:tab w:val="num" w:pos="3359"/>
        </w:tabs>
        <w:ind w:left="3359" w:hanging="360"/>
      </w:pPr>
    </w:lvl>
    <w:lvl w:ilvl="3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entative="1">
      <w:start w:val="1"/>
      <w:numFmt w:val="decimal"/>
      <w:lvlText w:val="%5."/>
      <w:lvlJc w:val="left"/>
      <w:pPr>
        <w:tabs>
          <w:tab w:val="num" w:pos="4799"/>
        </w:tabs>
        <w:ind w:left="4799" w:hanging="360"/>
      </w:pPr>
    </w:lvl>
    <w:lvl w:ilvl="5" w:tentative="1">
      <w:start w:val="1"/>
      <w:numFmt w:val="decimal"/>
      <w:lvlText w:val="%6."/>
      <w:lvlJc w:val="left"/>
      <w:pPr>
        <w:tabs>
          <w:tab w:val="num" w:pos="5519"/>
        </w:tabs>
        <w:ind w:left="5519" w:hanging="360"/>
      </w:pPr>
    </w:lvl>
    <w:lvl w:ilvl="6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entative="1">
      <w:start w:val="1"/>
      <w:numFmt w:val="decimal"/>
      <w:lvlText w:val="%8."/>
      <w:lvlJc w:val="left"/>
      <w:pPr>
        <w:tabs>
          <w:tab w:val="num" w:pos="6959"/>
        </w:tabs>
        <w:ind w:left="6959" w:hanging="360"/>
      </w:pPr>
    </w:lvl>
    <w:lvl w:ilvl="8" w:tentative="1">
      <w:start w:val="1"/>
      <w:numFmt w:val="decimal"/>
      <w:lvlText w:val="%9."/>
      <w:lvlJc w:val="left"/>
      <w:pPr>
        <w:tabs>
          <w:tab w:val="num" w:pos="7679"/>
        </w:tabs>
        <w:ind w:left="7679" w:hanging="360"/>
      </w:pPr>
    </w:lvl>
  </w:abstractNum>
  <w:abstractNum w:abstractNumId="12">
    <w:nsid w:val="3C99755C"/>
    <w:multiLevelType w:val="multilevel"/>
    <w:tmpl w:val="4CC4489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F670A8C"/>
    <w:multiLevelType w:val="hybridMultilevel"/>
    <w:tmpl w:val="BB1A69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F2038D"/>
    <w:multiLevelType w:val="hybridMultilevel"/>
    <w:tmpl w:val="25DE31F8"/>
    <w:lvl w:ilvl="0" w:tplc="D2DCC4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1706D"/>
    <w:multiLevelType w:val="multilevel"/>
    <w:tmpl w:val="9EA4A97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7636EE3"/>
    <w:multiLevelType w:val="hybridMultilevel"/>
    <w:tmpl w:val="F7BC908A"/>
    <w:lvl w:ilvl="0" w:tplc="C72EE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51C78"/>
    <w:multiLevelType w:val="hybridMultilevel"/>
    <w:tmpl w:val="E65AA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306A5"/>
    <w:multiLevelType w:val="multilevel"/>
    <w:tmpl w:val="257A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5B301AF7"/>
    <w:multiLevelType w:val="hybridMultilevel"/>
    <w:tmpl w:val="5FF21C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CF5631F"/>
    <w:multiLevelType w:val="hybridMultilevel"/>
    <w:tmpl w:val="49243C70"/>
    <w:lvl w:ilvl="0" w:tplc="69B6D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C2E36"/>
    <w:multiLevelType w:val="hybridMultilevel"/>
    <w:tmpl w:val="CDCA7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25A13"/>
    <w:multiLevelType w:val="hybridMultilevel"/>
    <w:tmpl w:val="1DD00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E4C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BC3020"/>
    <w:multiLevelType w:val="multilevel"/>
    <w:tmpl w:val="D6D0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70897E8A"/>
    <w:multiLevelType w:val="multilevel"/>
    <w:tmpl w:val="AEA8FB2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0E1429E"/>
    <w:multiLevelType w:val="hybridMultilevel"/>
    <w:tmpl w:val="710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60386"/>
    <w:multiLevelType w:val="multilevel"/>
    <w:tmpl w:val="C0DA19E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BCC141B"/>
    <w:multiLevelType w:val="multilevel"/>
    <w:tmpl w:val="9576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28">
    <w:nsid w:val="7FB35B00"/>
    <w:multiLevelType w:val="hybridMultilevel"/>
    <w:tmpl w:val="B03A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13"/>
  </w:num>
  <w:num w:numId="5">
    <w:abstractNumId w:val="0"/>
  </w:num>
  <w:num w:numId="6">
    <w:abstractNumId w:val="19"/>
  </w:num>
  <w:num w:numId="7">
    <w:abstractNumId w:val="7"/>
  </w:num>
  <w:num w:numId="8">
    <w:abstractNumId w:val="5"/>
  </w:num>
  <w:num w:numId="9">
    <w:abstractNumId w:val="17"/>
  </w:num>
  <w:num w:numId="10">
    <w:abstractNumId w:val="18"/>
  </w:num>
  <w:num w:numId="11">
    <w:abstractNumId w:val="1"/>
  </w:num>
  <w:num w:numId="12">
    <w:abstractNumId w:val="20"/>
  </w:num>
  <w:num w:numId="13">
    <w:abstractNumId w:val="8"/>
  </w:num>
  <w:num w:numId="14">
    <w:abstractNumId w:val="15"/>
  </w:num>
  <w:num w:numId="15">
    <w:abstractNumId w:val="24"/>
  </w:num>
  <w:num w:numId="16">
    <w:abstractNumId w:val="26"/>
  </w:num>
  <w:num w:numId="17">
    <w:abstractNumId w:val="9"/>
  </w:num>
  <w:num w:numId="18">
    <w:abstractNumId w:val="22"/>
  </w:num>
  <w:num w:numId="19">
    <w:abstractNumId w:val="10"/>
  </w:num>
  <w:num w:numId="20">
    <w:abstractNumId w:val="27"/>
  </w:num>
  <w:num w:numId="21">
    <w:abstractNumId w:val="3"/>
  </w:num>
  <w:num w:numId="22">
    <w:abstractNumId w:val="12"/>
  </w:num>
  <w:num w:numId="23">
    <w:abstractNumId w:val="28"/>
  </w:num>
  <w:num w:numId="24">
    <w:abstractNumId w:val="2"/>
  </w:num>
  <w:num w:numId="25">
    <w:abstractNumId w:val="16"/>
  </w:num>
  <w:num w:numId="26">
    <w:abstractNumId w:val="25"/>
  </w:num>
  <w:num w:numId="27">
    <w:abstractNumId w:val="14"/>
  </w:num>
  <w:num w:numId="28">
    <w:abstractNumId w:val="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BFC"/>
    <w:rsid w:val="000102A8"/>
    <w:rsid w:val="000418BC"/>
    <w:rsid w:val="00083C1E"/>
    <w:rsid w:val="000F46B6"/>
    <w:rsid w:val="001117AD"/>
    <w:rsid w:val="00123F98"/>
    <w:rsid w:val="001A60CA"/>
    <w:rsid w:val="001D4B07"/>
    <w:rsid w:val="00205670"/>
    <w:rsid w:val="00214DD9"/>
    <w:rsid w:val="0027357B"/>
    <w:rsid w:val="003861BC"/>
    <w:rsid w:val="00393286"/>
    <w:rsid w:val="003A4ABD"/>
    <w:rsid w:val="00453CFE"/>
    <w:rsid w:val="00502BAA"/>
    <w:rsid w:val="005C09FA"/>
    <w:rsid w:val="005C29D0"/>
    <w:rsid w:val="005D5F2C"/>
    <w:rsid w:val="005D6C03"/>
    <w:rsid w:val="005F1167"/>
    <w:rsid w:val="00613BDE"/>
    <w:rsid w:val="00693FAC"/>
    <w:rsid w:val="006953BE"/>
    <w:rsid w:val="006A3AA8"/>
    <w:rsid w:val="006C036B"/>
    <w:rsid w:val="00720B1C"/>
    <w:rsid w:val="00747591"/>
    <w:rsid w:val="007C3146"/>
    <w:rsid w:val="007E3C49"/>
    <w:rsid w:val="00803635"/>
    <w:rsid w:val="00847738"/>
    <w:rsid w:val="00851687"/>
    <w:rsid w:val="008B42AE"/>
    <w:rsid w:val="008B72AF"/>
    <w:rsid w:val="00A255B2"/>
    <w:rsid w:val="00AA2A44"/>
    <w:rsid w:val="00AF054A"/>
    <w:rsid w:val="00B26B4F"/>
    <w:rsid w:val="00B303A5"/>
    <w:rsid w:val="00BD7348"/>
    <w:rsid w:val="00CB03B3"/>
    <w:rsid w:val="00CC71EE"/>
    <w:rsid w:val="00CF35E5"/>
    <w:rsid w:val="00D06465"/>
    <w:rsid w:val="00D13BF4"/>
    <w:rsid w:val="00D77ECC"/>
    <w:rsid w:val="00DF096F"/>
    <w:rsid w:val="00E22F92"/>
    <w:rsid w:val="00EF1498"/>
    <w:rsid w:val="00F0055E"/>
    <w:rsid w:val="00F72D5A"/>
    <w:rsid w:val="00FA38D8"/>
    <w:rsid w:val="00FB1BFC"/>
    <w:rsid w:val="00FB2A7B"/>
    <w:rsid w:val="00F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25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25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5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5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55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55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55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55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55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255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5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255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255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255B2"/>
    <w:rPr>
      <w:b/>
      <w:bCs/>
    </w:rPr>
  </w:style>
  <w:style w:type="character" w:styleId="a8">
    <w:name w:val="Emphasis"/>
    <w:uiPriority w:val="20"/>
    <w:qFormat/>
    <w:rsid w:val="00A255B2"/>
    <w:rPr>
      <w:i/>
      <w:iCs/>
    </w:rPr>
  </w:style>
  <w:style w:type="paragraph" w:styleId="a9">
    <w:name w:val="No Spacing"/>
    <w:uiPriority w:val="1"/>
    <w:qFormat/>
    <w:rsid w:val="00A255B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255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55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55B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255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255B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255B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255B2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A255B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A255B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A255B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255B2"/>
    <w:pPr>
      <w:outlineLvl w:val="9"/>
    </w:pPr>
  </w:style>
  <w:style w:type="paragraph" w:styleId="af3">
    <w:name w:val="Body Text"/>
    <w:basedOn w:val="a"/>
    <w:link w:val="af4"/>
    <w:rsid w:val="00FB1BFC"/>
    <w:pPr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rsid w:val="00FB1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 Знак Знак"/>
    <w:basedOn w:val="a"/>
    <w:rsid w:val="00FB1B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6">
    <w:name w:val="Table Grid"/>
    <w:basedOn w:val="a1"/>
    <w:rsid w:val="00FB1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rsid w:val="00FB1B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1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FB1BFC"/>
  </w:style>
  <w:style w:type="table" w:customStyle="1" w:styleId="11">
    <w:name w:val="Сетка таблицы1"/>
    <w:basedOn w:val="a1"/>
    <w:next w:val="af6"/>
    <w:uiPriority w:val="59"/>
    <w:rsid w:val="00FB1B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FB1BFC"/>
  </w:style>
  <w:style w:type="paragraph" w:customStyle="1" w:styleId="c44">
    <w:name w:val="c44"/>
    <w:basedOn w:val="a"/>
    <w:rsid w:val="00FB1BFC"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unhideWhenUsed/>
    <w:rsid w:val="00FB1BFC"/>
    <w:pPr>
      <w:spacing w:before="100" w:beforeAutospacing="1" w:after="100" w:afterAutospacing="1"/>
    </w:pPr>
  </w:style>
  <w:style w:type="table" w:styleId="12">
    <w:name w:val="Table Subtle 1"/>
    <w:basedOn w:val="a1"/>
    <w:rsid w:val="00FB1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B1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Elegant"/>
    <w:basedOn w:val="a1"/>
    <w:rsid w:val="00FB1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0">
    <w:name w:val="c0"/>
    <w:basedOn w:val="a0"/>
    <w:rsid w:val="00FB1BFC"/>
  </w:style>
  <w:style w:type="character" w:styleId="afc">
    <w:name w:val="Hyperlink"/>
    <w:basedOn w:val="a0"/>
    <w:uiPriority w:val="99"/>
    <w:unhideWhenUsed/>
    <w:rsid w:val="00FB1BFC"/>
    <w:rPr>
      <w:color w:val="0000FF"/>
      <w:u w:val="single"/>
    </w:rPr>
  </w:style>
  <w:style w:type="paragraph" w:customStyle="1" w:styleId="c7">
    <w:name w:val="c7"/>
    <w:basedOn w:val="a"/>
    <w:rsid w:val="00FB1BFC"/>
    <w:pPr>
      <w:spacing w:before="100" w:beforeAutospacing="1" w:after="100" w:afterAutospacing="1"/>
    </w:pPr>
  </w:style>
  <w:style w:type="paragraph" w:customStyle="1" w:styleId="c2">
    <w:name w:val="c2"/>
    <w:basedOn w:val="a"/>
    <w:rsid w:val="00FB1BFC"/>
    <w:pPr>
      <w:spacing w:before="100" w:beforeAutospacing="1" w:after="100" w:afterAutospacing="1"/>
    </w:pPr>
  </w:style>
  <w:style w:type="paragraph" w:styleId="afd">
    <w:name w:val="header"/>
    <w:basedOn w:val="a"/>
    <w:link w:val="afe"/>
    <w:uiPriority w:val="99"/>
    <w:unhideWhenUsed/>
    <w:rsid w:val="00EF149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F1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dcterms:created xsi:type="dcterms:W3CDTF">2019-12-19T08:51:00Z</dcterms:created>
  <dcterms:modified xsi:type="dcterms:W3CDTF">2019-12-19T11:59:00Z</dcterms:modified>
</cp:coreProperties>
</file>