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26A" w:rsidRDefault="009315F3" w:rsidP="00F22D3D">
      <w:pPr>
        <w:ind w:left="0" w:firstLine="0"/>
        <w:jc w:val="center"/>
        <w:rPr>
          <w:b/>
        </w:rPr>
      </w:pPr>
      <w:r w:rsidRPr="00F22D3D">
        <w:rPr>
          <w:b/>
        </w:rPr>
        <w:t>Краткая презент</w:t>
      </w:r>
      <w:r w:rsidR="00F22D3D" w:rsidRPr="00F22D3D">
        <w:rPr>
          <w:b/>
        </w:rPr>
        <w:t xml:space="preserve">ация образовательной программы </w:t>
      </w:r>
    </w:p>
    <w:p w:rsidR="00F22D3D" w:rsidRDefault="009315F3" w:rsidP="005C326A">
      <w:pPr>
        <w:ind w:left="0" w:firstLine="0"/>
        <w:jc w:val="center"/>
      </w:pPr>
      <w:r w:rsidRPr="00F22D3D">
        <w:rPr>
          <w:b/>
        </w:rPr>
        <w:t>дошко</w:t>
      </w:r>
      <w:r w:rsidR="00F22D3D" w:rsidRPr="00F22D3D">
        <w:rPr>
          <w:b/>
        </w:rPr>
        <w:t xml:space="preserve">льного образования </w:t>
      </w:r>
      <w:r w:rsidR="005C326A">
        <w:rPr>
          <w:b/>
        </w:rPr>
        <w:t>Муниципального бюджетного дошкольного образовательного учреждения – детский сад комбинированного вида «Теремок»</w:t>
      </w:r>
    </w:p>
    <w:p w:rsidR="00F22D3D" w:rsidRDefault="009315F3" w:rsidP="00F22D3D">
      <w:pPr>
        <w:ind w:left="0" w:firstLine="708"/>
        <w:jc w:val="both"/>
      </w:pPr>
      <w:r w:rsidRPr="00F22D3D">
        <w:t>Образовательная про</w:t>
      </w:r>
      <w:r w:rsidR="00F22D3D" w:rsidRPr="00F22D3D">
        <w:t>грамма дошкольного образования М</w:t>
      </w:r>
      <w:r w:rsidRPr="00F22D3D">
        <w:t xml:space="preserve">униципального бюджетного дошкольного образовательного учреждения </w:t>
      </w:r>
      <w:r w:rsidR="00F22D3D" w:rsidRPr="00F22D3D">
        <w:t>– детского сада комбинированного вида «Теремок» п</w:t>
      </w:r>
      <w:r w:rsidRPr="00F22D3D">
        <w:t xml:space="preserve">. </w:t>
      </w:r>
      <w:r w:rsidR="00F22D3D" w:rsidRPr="00F22D3D">
        <w:t>Борисовка Борисовского района Белгородской области</w:t>
      </w:r>
      <w:r w:rsidRPr="00F22D3D">
        <w:t xml:space="preserve"> </w:t>
      </w:r>
      <w:r w:rsidR="00F22D3D" w:rsidRPr="00F22D3D">
        <w:t xml:space="preserve">разработана в соответствии с Федеральным государственным образовательным стандартом  дошкольного образования, </w:t>
      </w:r>
      <w:r w:rsidRPr="00F22D3D">
        <w:t xml:space="preserve">Федеральной образовательной программой дошкольного образования, особенностями образовательного учреждения, региона и муниципалитета, образовательных потребностей обучающихся и запросов родителей (законных представителей).   </w:t>
      </w:r>
    </w:p>
    <w:p w:rsidR="00F22D3D" w:rsidRDefault="009315F3" w:rsidP="00F22D3D">
      <w:pPr>
        <w:ind w:left="0" w:firstLine="708"/>
        <w:jc w:val="both"/>
      </w:pPr>
      <w:r w:rsidRPr="00F22D3D">
        <w:t xml:space="preserve">Программа направлена на создание условий развития ребёнка с 2 </w:t>
      </w:r>
      <w:r w:rsidR="00F22D3D">
        <w:t xml:space="preserve">месяцев </w:t>
      </w:r>
      <w:r w:rsidRPr="00F22D3D">
        <w:t xml:space="preserve">до 7 лет, открывающих возможности для </w:t>
      </w:r>
      <w:r w:rsidR="00F22D3D">
        <w:t>его позитивной социализации,</w:t>
      </w:r>
      <w:r w:rsidRPr="00F22D3D">
        <w:t xml:space="preserve"> личностного развития, развития инициативы и творческих способностей на основе сотрудничества со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</w:t>
      </w:r>
      <w:r w:rsidR="00F22D3D">
        <w:t>твенно-</w:t>
      </w:r>
      <w:r w:rsidRPr="00F22D3D">
        <w:t xml:space="preserve">эстетическое развитие ребёнка); на создание развивающей образовательной среды, которая представляет собой систему условий социализации и индивидуализации детей.   </w:t>
      </w:r>
    </w:p>
    <w:p w:rsidR="00F22D3D" w:rsidRDefault="00F22D3D" w:rsidP="00F22D3D">
      <w:pPr>
        <w:ind w:left="0" w:firstLine="708"/>
        <w:jc w:val="both"/>
      </w:pPr>
      <w:r>
        <w:t>В</w:t>
      </w:r>
      <w:r w:rsidR="009315F3" w:rsidRPr="00F22D3D">
        <w:t xml:space="preserve"> контингент обучающихся, охваченных дошкольным образованием </w:t>
      </w:r>
      <w:r>
        <w:t>МБДОУ – детский сад</w:t>
      </w:r>
      <w:r w:rsidRPr="00F22D3D">
        <w:t xml:space="preserve"> комбинированного вида «Теремок</w:t>
      </w:r>
      <w:r>
        <w:t xml:space="preserve">» </w:t>
      </w:r>
      <w:r w:rsidR="009315F3" w:rsidRPr="00F22D3D">
        <w:t>входят дети с особыми образовательными пот</w:t>
      </w:r>
      <w:r>
        <w:t xml:space="preserve">ребностями. Для них разработаны </w:t>
      </w:r>
      <w:r w:rsidR="009315F3" w:rsidRPr="00F22D3D">
        <w:t xml:space="preserve">индивидуальные маршруты развития. </w:t>
      </w:r>
    </w:p>
    <w:p w:rsidR="00F22D3D" w:rsidRDefault="009315F3" w:rsidP="00F22D3D">
      <w:pPr>
        <w:ind w:left="0" w:firstLine="708"/>
        <w:jc w:val="both"/>
      </w:pPr>
      <w:r w:rsidRPr="00F22D3D">
        <w:t xml:space="preserve">Программа включает </w:t>
      </w:r>
      <w:r w:rsidR="004B15B8">
        <w:t>три</w:t>
      </w:r>
      <w:r w:rsidRPr="00F22D3D">
        <w:t xml:space="preserve"> раздела: целевой, содержательный, </w:t>
      </w:r>
      <w:r w:rsidR="004B15B8">
        <w:t>организационный</w:t>
      </w:r>
      <w:r w:rsidRPr="00F22D3D">
        <w:t xml:space="preserve">, в каждом из которых отражается обязательная часть и часть, формируемая участниками образовательных отношений.  </w:t>
      </w:r>
    </w:p>
    <w:p w:rsidR="00F22D3D" w:rsidRDefault="009315F3" w:rsidP="00F22D3D">
      <w:pPr>
        <w:ind w:left="0" w:firstLine="708"/>
        <w:jc w:val="both"/>
      </w:pPr>
      <w:r w:rsidRPr="00F22D3D">
        <w:t>Целевой раздел 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 дошкольного образования, которы</w:t>
      </w:r>
      <w:r w:rsidR="00F22D3D">
        <w:t xml:space="preserve">е представляют собой социально </w:t>
      </w:r>
      <w:r w:rsidRPr="00F22D3D">
        <w:t xml:space="preserve">нормативные возрастные характеристики возможных достижений ребёнка на этапе завершения уровня дошкольного образования.  </w:t>
      </w:r>
    </w:p>
    <w:p w:rsidR="00F22D3D" w:rsidRDefault="009315F3" w:rsidP="00F22D3D">
      <w:pPr>
        <w:ind w:left="0" w:firstLine="708"/>
        <w:jc w:val="both"/>
      </w:pPr>
      <w:r w:rsidRPr="00F22D3D">
        <w:t>Содержательный раздел</w:t>
      </w:r>
      <w:r w:rsidR="00F22D3D">
        <w:t xml:space="preserve"> представляет общее содержание </w:t>
      </w:r>
      <w:r w:rsidRPr="00F22D3D">
        <w:t xml:space="preserve">Программы, обеспечивающее полноценное развитие личности детей.   Программа состоит из обязательной части и части, формируемой участниками образовательных отношений (вариативная часть).   </w:t>
      </w:r>
    </w:p>
    <w:p w:rsidR="00F22D3D" w:rsidRDefault="004B15B8" w:rsidP="00F22D3D">
      <w:pPr>
        <w:ind w:left="0" w:firstLine="708"/>
        <w:jc w:val="both"/>
      </w:pPr>
      <w:r>
        <w:t>Он</w:t>
      </w:r>
      <w:r w:rsidR="009315F3" w:rsidRPr="00F22D3D">
        <w:t xml:space="preserve"> отражает комплексность подхода, обеспечивая развитие детей во всех пяти образовательных областях:</w:t>
      </w:r>
      <w:r w:rsidR="00F22D3D">
        <w:t xml:space="preserve"> с</w:t>
      </w:r>
      <w:r w:rsidR="009315F3" w:rsidRPr="00F22D3D">
        <w:t>оциа</w:t>
      </w:r>
      <w:r w:rsidR="00F22D3D">
        <w:t xml:space="preserve">льно-коммуникативное развитие, </w:t>
      </w:r>
      <w:r w:rsidR="00F22D3D">
        <w:lastRenderedPageBreak/>
        <w:t>познавательное развитие речевое развитие, х</w:t>
      </w:r>
      <w:r w:rsidR="009315F3" w:rsidRPr="00F22D3D">
        <w:t>удоже</w:t>
      </w:r>
      <w:r w:rsidR="00F22D3D">
        <w:t>ственно-эстетическое развитие, физическое развитие. В программе также о</w:t>
      </w:r>
      <w:r w:rsidR="009315F3" w:rsidRPr="00F22D3D">
        <w:t xml:space="preserve">тражены особенности взаимодействия педагогического коллектива с семьями обучающихся. Главными целями взаимодействия педагогического коллектива ДОО с семьями обучающихся дошкольного возраста являются:  </w:t>
      </w:r>
    </w:p>
    <w:p w:rsidR="00F22D3D" w:rsidRDefault="00F22D3D" w:rsidP="00F22D3D">
      <w:pPr>
        <w:ind w:left="0" w:firstLine="0"/>
        <w:jc w:val="both"/>
      </w:pPr>
      <w:r>
        <w:t xml:space="preserve">- </w:t>
      </w:r>
      <w:r w:rsidR="009315F3" w:rsidRPr="00F22D3D"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</w:t>
      </w:r>
      <w:r>
        <w:t>аны и укрепления здоровья детей</w:t>
      </w:r>
      <w:r w:rsidR="009315F3" w:rsidRPr="00F22D3D">
        <w:t xml:space="preserve"> раннего и дошкольного возрастов;  </w:t>
      </w:r>
    </w:p>
    <w:p w:rsidR="004B15B8" w:rsidRDefault="00F22D3D" w:rsidP="004B15B8">
      <w:pPr>
        <w:ind w:left="0" w:firstLine="0"/>
        <w:jc w:val="both"/>
      </w:pPr>
      <w:r>
        <w:t xml:space="preserve">- </w:t>
      </w:r>
      <w:r w:rsidR="009315F3" w:rsidRPr="00F22D3D">
        <w:t xml:space="preserve">обеспечение единства подходов к воспитанию и обучению детей в условиях ДОО и семьи; повышение воспитательного потенциала семьи.  </w:t>
      </w:r>
    </w:p>
    <w:p w:rsidR="006149E0" w:rsidRDefault="009315F3" w:rsidP="006149E0">
      <w:pPr>
        <w:ind w:left="0" w:firstLine="708"/>
        <w:jc w:val="both"/>
      </w:pPr>
      <w:r w:rsidRPr="00F22D3D">
        <w:t>Воспитание детей отражено в рабочей программе воспитания, которая является компонентом основной образовательной программы дошкольн</w:t>
      </w:r>
      <w:r w:rsidR="004B15B8">
        <w:t>ого образования МБДОУ – детский сад</w:t>
      </w:r>
      <w:r w:rsidR="004B15B8" w:rsidRPr="00F22D3D">
        <w:t xml:space="preserve"> комбинированного вида «Теремок» </w:t>
      </w:r>
      <w:r w:rsidRPr="00F22D3D">
        <w:t xml:space="preserve">и призвана помочь всем участникам образовательных отношений реализовать воспитательный потенциал совместной деятельности.   </w:t>
      </w:r>
    </w:p>
    <w:p w:rsidR="005C326A" w:rsidRPr="006149E0" w:rsidRDefault="009315F3" w:rsidP="006149E0">
      <w:pPr>
        <w:ind w:left="0" w:firstLine="708"/>
        <w:jc w:val="both"/>
        <w:rPr>
          <w:szCs w:val="28"/>
        </w:rPr>
      </w:pPr>
      <w:r w:rsidRPr="00F22D3D">
        <w:t>Вариативная часть отражает развитие</w:t>
      </w:r>
      <w:r w:rsidR="004B15B8">
        <w:t xml:space="preserve"> детей в познавательном и социально-</w:t>
      </w:r>
      <w:r w:rsidRPr="00F22D3D">
        <w:t>коммуникативно</w:t>
      </w:r>
      <w:r w:rsidR="004B15B8">
        <w:t xml:space="preserve">м направлениях. Выбор данных </w:t>
      </w:r>
      <w:r w:rsidRPr="00F22D3D">
        <w:t>направлений для части, формируемой участниками образовательных отношений, соответствует потребностям и интересам детей, а также возможностям педаг</w:t>
      </w:r>
      <w:r w:rsidR="004B15B8">
        <w:t xml:space="preserve">огического коллектива. </w:t>
      </w:r>
      <w:r w:rsidR="005C326A">
        <w:t>(</w:t>
      </w:r>
      <w:r w:rsidR="004B15B8">
        <w:t xml:space="preserve">Парциальная программа: </w:t>
      </w:r>
      <w:r w:rsidRPr="00F22D3D">
        <w:t xml:space="preserve">Серых Л.В., Репринцева Г.А. Парциальная программа дошкольного образования «Здравствуй, мир </w:t>
      </w:r>
      <w:r w:rsidRPr="005C326A">
        <w:rPr>
          <w:szCs w:val="28"/>
        </w:rPr>
        <w:t>Белогорья!».</w:t>
      </w:r>
      <w:r w:rsidR="006149E0">
        <w:rPr>
          <w:szCs w:val="28"/>
        </w:rPr>
        <w:t xml:space="preserve"> </w:t>
      </w:r>
      <w:r w:rsidRPr="005C326A">
        <w:rPr>
          <w:szCs w:val="28"/>
        </w:rPr>
        <w:t>– Белгород: ООО «Эпицентр», 2018</w:t>
      </w:r>
      <w:r w:rsidR="004B15B8" w:rsidRPr="005C326A">
        <w:rPr>
          <w:szCs w:val="28"/>
        </w:rPr>
        <w:t>.</w:t>
      </w:r>
      <w:r w:rsidR="005C326A" w:rsidRPr="005C326A">
        <w:rPr>
          <w:szCs w:val="28"/>
        </w:rPr>
        <w:t xml:space="preserve">; </w:t>
      </w:r>
      <w:r w:rsidR="006149E0">
        <w:rPr>
          <w:color w:val="auto"/>
          <w:szCs w:val="28"/>
        </w:rPr>
        <w:t>П</w:t>
      </w:r>
      <w:bookmarkStart w:id="0" w:name="_GoBack"/>
      <w:bookmarkEnd w:id="0"/>
      <w:r w:rsidR="005C326A" w:rsidRPr="005C326A">
        <w:rPr>
          <w:szCs w:val="28"/>
        </w:rPr>
        <w:t>арциальная программа «Алгоритмика: развитие логического и алгоритмическо</w:t>
      </w:r>
      <w:r w:rsidR="005C326A">
        <w:rPr>
          <w:szCs w:val="28"/>
        </w:rPr>
        <w:t>го мышления детей 6-</w:t>
      </w:r>
      <w:r w:rsidR="005C326A" w:rsidRPr="006149E0">
        <w:rPr>
          <w:szCs w:val="28"/>
        </w:rPr>
        <w:t>7 лет»</w:t>
      </w:r>
      <w:r w:rsidR="006149E0">
        <w:rPr>
          <w:rFonts w:ascii="Times New Roman CYR" w:hAnsi="Times New Roman CYR" w:cs="Times New Roman CYR"/>
          <w:color w:val="auto"/>
          <w:szCs w:val="28"/>
          <w:lang w:eastAsia="ar-SA"/>
        </w:rPr>
        <w:t>: Просвещение,</w:t>
      </w:r>
      <w:r w:rsidR="006149E0" w:rsidRPr="006149E0">
        <w:rPr>
          <w:szCs w:val="28"/>
        </w:rPr>
        <w:t xml:space="preserve"> </w:t>
      </w:r>
      <w:r w:rsidR="006149E0" w:rsidRPr="005C326A">
        <w:rPr>
          <w:szCs w:val="28"/>
        </w:rPr>
        <w:t>–</w:t>
      </w:r>
      <w:r w:rsidR="006149E0">
        <w:rPr>
          <w:rFonts w:ascii="Times New Roman CYR" w:hAnsi="Times New Roman CYR" w:cs="Times New Roman CYR"/>
          <w:color w:val="auto"/>
          <w:szCs w:val="28"/>
          <w:lang w:eastAsia="ar-SA"/>
        </w:rPr>
        <w:t xml:space="preserve"> </w:t>
      </w:r>
      <w:r w:rsidR="006149E0" w:rsidRPr="006149E0">
        <w:rPr>
          <w:rFonts w:ascii="Times New Roman CYR" w:hAnsi="Times New Roman CYR" w:cs="Times New Roman CYR"/>
          <w:color w:val="auto"/>
          <w:szCs w:val="28"/>
          <w:lang w:eastAsia="ar-SA"/>
        </w:rPr>
        <w:t xml:space="preserve"> Москва </w:t>
      </w:r>
      <w:r w:rsidR="006149E0">
        <w:rPr>
          <w:rFonts w:ascii="Times New Roman CYR" w:hAnsi="Times New Roman CYR" w:cs="Times New Roman CYR"/>
          <w:color w:val="auto"/>
          <w:szCs w:val="28"/>
          <w:lang w:eastAsia="ar-SA"/>
        </w:rPr>
        <w:t xml:space="preserve">2023. </w:t>
      </w:r>
      <w:r w:rsidR="006149E0" w:rsidRPr="006149E0">
        <w:rPr>
          <w:rFonts w:ascii="Times New Roman CYR" w:hAnsi="Times New Roman CYR" w:cs="Times New Roman CYR"/>
          <w:color w:val="auto"/>
          <w:szCs w:val="28"/>
          <w:lang w:eastAsia="ar-SA"/>
        </w:rPr>
        <w:t xml:space="preserve"> </w:t>
      </w:r>
      <w:r w:rsidR="006149E0" w:rsidRPr="005C326A">
        <w:rPr>
          <w:szCs w:val="28"/>
        </w:rPr>
        <w:t>–</w:t>
      </w:r>
      <w:r w:rsidR="006149E0">
        <w:rPr>
          <w:szCs w:val="28"/>
        </w:rPr>
        <w:t xml:space="preserve"> </w:t>
      </w:r>
      <w:r w:rsidR="006149E0" w:rsidRPr="006149E0">
        <w:rPr>
          <w:rFonts w:ascii="Times New Roman CYR" w:hAnsi="Times New Roman CYR" w:cs="Times New Roman CYR"/>
          <w:color w:val="auto"/>
          <w:szCs w:val="28"/>
          <w:lang w:eastAsia="ar-SA"/>
        </w:rPr>
        <w:t>31 с.</w:t>
      </w:r>
      <w:r w:rsidR="005C326A" w:rsidRPr="006149E0">
        <w:rPr>
          <w:szCs w:val="28"/>
        </w:rPr>
        <w:t>)</w:t>
      </w:r>
      <w:r w:rsidR="005C326A" w:rsidRPr="006149E0">
        <w:rPr>
          <w:color w:val="auto"/>
          <w:szCs w:val="28"/>
        </w:rPr>
        <w:t>.</w:t>
      </w:r>
    </w:p>
    <w:p w:rsidR="004B15B8" w:rsidRDefault="009315F3" w:rsidP="004B15B8">
      <w:pPr>
        <w:ind w:left="0" w:firstLine="708"/>
        <w:jc w:val="both"/>
      </w:pPr>
      <w:r w:rsidRPr="00F22D3D">
        <w:t>Организационный раздел содержит описание материально технического обеспечения Программы, перечень художественной литературы, музыкальных произведений, произведен</w:t>
      </w:r>
      <w:r w:rsidR="004B15B8">
        <w:t xml:space="preserve">ий изобразительного искусства, </w:t>
      </w:r>
      <w:r w:rsidRPr="00F22D3D">
        <w:t xml:space="preserve">а также особенности традиционных событий, праздников, мероприятий; особенности организации предметно-пространственной среды.   </w:t>
      </w:r>
    </w:p>
    <w:p w:rsidR="00BD73DB" w:rsidRPr="00F22D3D" w:rsidRDefault="009315F3" w:rsidP="004B15B8">
      <w:pPr>
        <w:ind w:left="0" w:firstLine="708"/>
        <w:jc w:val="both"/>
      </w:pPr>
      <w:r w:rsidRPr="00F22D3D">
        <w:t xml:space="preserve">В соответствии с Федеральным законом «Об образовании в Российской Федерации» (статья 13) в Программе отсутствует информация, наносящая вред физическому или психическому здоровью воспитанников и противоречащая Российскому законодательству.   </w:t>
      </w:r>
    </w:p>
    <w:p w:rsidR="00BD73DB" w:rsidRPr="00F22D3D" w:rsidRDefault="009315F3" w:rsidP="00F22D3D">
      <w:pPr>
        <w:ind w:left="916" w:firstLine="0"/>
      </w:pPr>
      <w:r w:rsidRPr="00F22D3D">
        <w:rPr>
          <w:rFonts w:eastAsia="Calibri"/>
        </w:rPr>
        <w:t xml:space="preserve"> </w:t>
      </w:r>
    </w:p>
    <w:sectPr w:rsidR="00BD73DB" w:rsidRPr="00F22D3D" w:rsidSect="00F22D3D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367" w:rsidRDefault="00FF5367" w:rsidP="00F22D3D">
      <w:pPr>
        <w:spacing w:after="0" w:line="240" w:lineRule="auto"/>
      </w:pPr>
      <w:r>
        <w:separator/>
      </w:r>
    </w:p>
  </w:endnote>
  <w:endnote w:type="continuationSeparator" w:id="0">
    <w:p w:rsidR="00FF5367" w:rsidRDefault="00FF5367" w:rsidP="00F2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367" w:rsidRDefault="00FF5367" w:rsidP="00F22D3D">
      <w:pPr>
        <w:spacing w:after="0" w:line="240" w:lineRule="auto"/>
      </w:pPr>
      <w:r>
        <w:separator/>
      </w:r>
    </w:p>
  </w:footnote>
  <w:footnote w:type="continuationSeparator" w:id="0">
    <w:p w:rsidR="00FF5367" w:rsidRDefault="00FF5367" w:rsidP="00F22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DB436C"/>
    <w:multiLevelType w:val="hybridMultilevel"/>
    <w:tmpl w:val="AB32317C"/>
    <w:lvl w:ilvl="0" w:tplc="D882A8C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208970">
      <w:start w:val="1"/>
      <w:numFmt w:val="lowerLetter"/>
      <w:lvlText w:val="%2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D81BDE">
      <w:start w:val="1"/>
      <w:numFmt w:val="decimal"/>
      <w:lvlRestart w:val="0"/>
      <w:lvlText w:val="%3)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54644E">
      <w:start w:val="1"/>
      <w:numFmt w:val="decimal"/>
      <w:lvlText w:val="%4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3AA5A0">
      <w:start w:val="1"/>
      <w:numFmt w:val="lowerLetter"/>
      <w:lvlText w:val="%5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8A50A2">
      <w:start w:val="1"/>
      <w:numFmt w:val="lowerRoman"/>
      <w:lvlText w:val="%6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1AFFC0">
      <w:start w:val="1"/>
      <w:numFmt w:val="decimal"/>
      <w:lvlText w:val="%7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5228A6">
      <w:start w:val="1"/>
      <w:numFmt w:val="lowerLetter"/>
      <w:lvlText w:val="%8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0AC354">
      <w:start w:val="1"/>
      <w:numFmt w:val="lowerRoman"/>
      <w:lvlText w:val="%9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E910BF"/>
    <w:multiLevelType w:val="hybridMultilevel"/>
    <w:tmpl w:val="41D87454"/>
    <w:lvl w:ilvl="0" w:tplc="3FCA8ABC">
      <w:start w:val="1"/>
      <w:numFmt w:val="decimal"/>
      <w:lvlText w:val="%1.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F805BE">
      <w:start w:val="1"/>
      <w:numFmt w:val="bullet"/>
      <w:lvlText w:val="•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3E8EE4">
      <w:start w:val="1"/>
      <w:numFmt w:val="bullet"/>
      <w:lvlText w:val="▪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CCA35E">
      <w:start w:val="1"/>
      <w:numFmt w:val="bullet"/>
      <w:lvlText w:val="•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047632">
      <w:start w:val="1"/>
      <w:numFmt w:val="bullet"/>
      <w:lvlText w:val="o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F46266">
      <w:start w:val="1"/>
      <w:numFmt w:val="bullet"/>
      <w:lvlText w:val="▪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2E92F4">
      <w:start w:val="1"/>
      <w:numFmt w:val="bullet"/>
      <w:lvlText w:val="•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340A5E">
      <w:start w:val="1"/>
      <w:numFmt w:val="bullet"/>
      <w:lvlText w:val="o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06900C">
      <w:start w:val="1"/>
      <w:numFmt w:val="bullet"/>
      <w:lvlText w:val="▪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8D0039"/>
    <w:multiLevelType w:val="hybridMultilevel"/>
    <w:tmpl w:val="639271AA"/>
    <w:lvl w:ilvl="0" w:tplc="1F64B86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0C7F76">
      <w:start w:val="1"/>
      <w:numFmt w:val="bullet"/>
      <w:lvlText w:val="o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D80F0C">
      <w:start w:val="1"/>
      <w:numFmt w:val="bullet"/>
      <w:lvlRestart w:val="0"/>
      <w:lvlText w:val="•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40CEBE">
      <w:start w:val="1"/>
      <w:numFmt w:val="bullet"/>
      <w:lvlText w:val="•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F233B6">
      <w:start w:val="1"/>
      <w:numFmt w:val="bullet"/>
      <w:lvlText w:val="o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0A1804">
      <w:start w:val="1"/>
      <w:numFmt w:val="bullet"/>
      <w:lvlText w:val="▪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480872">
      <w:start w:val="1"/>
      <w:numFmt w:val="bullet"/>
      <w:lvlText w:val="•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0E2F64">
      <w:start w:val="1"/>
      <w:numFmt w:val="bullet"/>
      <w:lvlText w:val="o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18FD18">
      <w:start w:val="1"/>
      <w:numFmt w:val="bullet"/>
      <w:lvlText w:val="▪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DB"/>
    <w:rsid w:val="003E2B0B"/>
    <w:rsid w:val="004B15B8"/>
    <w:rsid w:val="005C326A"/>
    <w:rsid w:val="006149E0"/>
    <w:rsid w:val="009315F3"/>
    <w:rsid w:val="00BD73DB"/>
    <w:rsid w:val="00F22D3D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2C03"/>
  <w15:docId w15:val="{9860F2B5-DC11-4115-83C1-9384166B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2" w:line="255" w:lineRule="auto"/>
      <w:ind w:left="360" w:firstLine="556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2D3D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F22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2D3D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MBDOU8</dc:creator>
  <cp:keywords/>
  <cp:lastModifiedBy>Пользователь</cp:lastModifiedBy>
  <cp:revision>5</cp:revision>
  <dcterms:created xsi:type="dcterms:W3CDTF">2023-11-27T10:17:00Z</dcterms:created>
  <dcterms:modified xsi:type="dcterms:W3CDTF">2023-12-06T13:41:00Z</dcterms:modified>
</cp:coreProperties>
</file>