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C2" w:rsidRDefault="005A1510" w:rsidP="00F45158">
      <w:pPr>
        <w:spacing w:after="0" w:line="240" w:lineRule="auto"/>
        <w:ind w:left="-15"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презентация адаптированной образовательной программы дошкольного образования для обучающихся с з</w:t>
      </w:r>
      <w:r w:rsidR="004D66EA">
        <w:rPr>
          <w:rFonts w:ascii="Times New Roman" w:eastAsia="Times New Roman" w:hAnsi="Times New Roman" w:cs="Times New Roman"/>
          <w:b/>
          <w:sz w:val="28"/>
        </w:rPr>
        <w:t>адержкой психического развития М</w:t>
      </w:r>
      <w:r>
        <w:rPr>
          <w:rFonts w:ascii="Times New Roman" w:eastAsia="Times New Roman" w:hAnsi="Times New Roman" w:cs="Times New Roman"/>
          <w:b/>
          <w:sz w:val="28"/>
        </w:rPr>
        <w:t xml:space="preserve">униципального бюджетного дошкольного образовательного учреждения </w:t>
      </w:r>
      <w:r w:rsidR="002A2A28">
        <w:rPr>
          <w:rFonts w:ascii="Times New Roman" w:eastAsia="Times New Roman" w:hAnsi="Times New Roman" w:cs="Times New Roman"/>
          <w:b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 w:rsidR="002A2A28">
        <w:rPr>
          <w:rFonts w:ascii="Times New Roman" w:eastAsia="Times New Roman" w:hAnsi="Times New Roman" w:cs="Times New Roman"/>
          <w:b/>
          <w:sz w:val="28"/>
        </w:rPr>
        <w:t>етский сад комбинированного вида «Теремок»</w:t>
      </w:r>
    </w:p>
    <w:p w:rsidR="00E64588" w:rsidRDefault="00E64588" w:rsidP="00F45158">
      <w:pPr>
        <w:spacing w:after="0" w:line="240" w:lineRule="auto"/>
        <w:ind w:left="-15" w:firstLine="720"/>
        <w:jc w:val="center"/>
      </w:pPr>
    </w:p>
    <w:p w:rsidR="00363CC2" w:rsidRDefault="005A1510" w:rsidP="00F45158">
      <w:pPr>
        <w:spacing w:after="0" w:line="240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</w:t>
      </w:r>
      <w:r w:rsidR="002A2A28">
        <w:rPr>
          <w:rFonts w:ascii="Times New Roman" w:eastAsia="Times New Roman" w:hAnsi="Times New Roman" w:cs="Times New Roman"/>
          <w:sz w:val="28"/>
        </w:rPr>
        <w:t xml:space="preserve">ого образовательного учреждения – </w:t>
      </w:r>
      <w:r>
        <w:rPr>
          <w:rFonts w:ascii="Times New Roman" w:eastAsia="Times New Roman" w:hAnsi="Times New Roman" w:cs="Times New Roman"/>
          <w:sz w:val="28"/>
        </w:rPr>
        <w:t>детски</w:t>
      </w:r>
      <w:r w:rsidR="002A2A28">
        <w:rPr>
          <w:rFonts w:ascii="Times New Roman" w:eastAsia="Times New Roman" w:hAnsi="Times New Roman" w:cs="Times New Roman"/>
          <w:sz w:val="28"/>
        </w:rPr>
        <w:t>й сад комбинированного вида «Теремок» п. Борисовка (далее – ЗП</w:t>
      </w:r>
      <w:r>
        <w:rPr>
          <w:rFonts w:ascii="Times New Roman" w:eastAsia="Times New Roman" w:hAnsi="Times New Roman" w:cs="Times New Roman"/>
          <w:sz w:val="28"/>
        </w:rPr>
        <w:t>Р) 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 №</w:t>
      </w:r>
      <w:r w:rsidR="002A2A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31, от 8 ноября 2022 г. №</w:t>
      </w:r>
      <w:r w:rsidR="002A2A2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955 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24 ноября 2022 г. № 1022, Зарегистрировано в Минюсте России 27 января 2023 г. № 72149) (далее – ФАОП ДО).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 действия адаптированной образовательной программы не ограничен, программа действует до принятия новой.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ФГОС ДО в Программе содержится целевой, содержательный и организационный разделы.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Целевой раздел Программы включает пояснительную записку и планируемые результаты освоения Программы (представленных в виде целевых ориентиров), определяет ее цели и задачи, принципы и подходы к формированию Программы.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Содержательный раздел Программы включает описание образовательной деятельности по </w:t>
      </w:r>
      <w:r w:rsidR="002A2A28">
        <w:rPr>
          <w:rFonts w:ascii="Times New Roman" w:eastAsia="Times New Roman" w:hAnsi="Times New Roman" w:cs="Times New Roman"/>
          <w:sz w:val="28"/>
        </w:rPr>
        <w:t xml:space="preserve">пяти образовательным областям: </w:t>
      </w:r>
      <w:r>
        <w:rPr>
          <w:rFonts w:ascii="Times New Roman" w:eastAsia="Times New Roman" w:hAnsi="Times New Roman" w:cs="Times New Roman"/>
          <w:sz w:val="28"/>
        </w:rPr>
        <w:t>социально-коммуникативное развитие, п</w:t>
      </w:r>
      <w:r w:rsidR="002A2A28">
        <w:rPr>
          <w:rFonts w:ascii="Times New Roman" w:eastAsia="Times New Roman" w:hAnsi="Times New Roman" w:cs="Times New Roman"/>
          <w:sz w:val="28"/>
        </w:rPr>
        <w:t xml:space="preserve">ознавательное развитие, речевое </w:t>
      </w:r>
      <w:r>
        <w:rPr>
          <w:rFonts w:ascii="Times New Roman" w:eastAsia="Times New Roman" w:hAnsi="Times New Roman" w:cs="Times New Roman"/>
          <w:sz w:val="28"/>
        </w:rPr>
        <w:t>развитие, художественно-эстетическое раз</w:t>
      </w:r>
      <w:r w:rsidR="002A2A28">
        <w:rPr>
          <w:rFonts w:ascii="Times New Roman" w:eastAsia="Times New Roman" w:hAnsi="Times New Roman" w:cs="Times New Roman"/>
          <w:sz w:val="28"/>
        </w:rPr>
        <w:t xml:space="preserve">витие, физическое развитие; </w:t>
      </w:r>
      <w:r>
        <w:rPr>
          <w:rFonts w:ascii="Times New Roman" w:eastAsia="Times New Roman" w:hAnsi="Times New Roman" w:cs="Times New Roman"/>
          <w:sz w:val="28"/>
        </w:rPr>
        <w:t xml:space="preserve">формы, способы, методы и средства реализации программы, которые отражают </w:t>
      </w:r>
      <w:r w:rsidR="002A2A28">
        <w:rPr>
          <w:rFonts w:ascii="Times New Roman" w:eastAsia="Times New Roman" w:hAnsi="Times New Roman" w:cs="Times New Roman"/>
          <w:sz w:val="28"/>
        </w:rPr>
        <w:t xml:space="preserve">аспекты образовательной среды: </w:t>
      </w:r>
      <w:r>
        <w:rPr>
          <w:rFonts w:ascii="Times New Roman" w:eastAsia="Times New Roman" w:hAnsi="Times New Roman" w:cs="Times New Roman"/>
          <w:sz w:val="28"/>
        </w:rPr>
        <w:t>предметно-пространственная развивающая образ</w:t>
      </w:r>
      <w:r w:rsidR="002A2A28">
        <w:rPr>
          <w:rFonts w:ascii="Times New Roman" w:eastAsia="Times New Roman" w:hAnsi="Times New Roman" w:cs="Times New Roman"/>
          <w:sz w:val="28"/>
        </w:rPr>
        <w:t xml:space="preserve">овательная среда; характер взаимодействия с </w:t>
      </w:r>
      <w:r>
        <w:rPr>
          <w:rFonts w:ascii="Times New Roman" w:eastAsia="Times New Roman" w:hAnsi="Times New Roman" w:cs="Times New Roman"/>
          <w:sz w:val="28"/>
        </w:rPr>
        <w:t>педагогическ</w:t>
      </w:r>
      <w:r w:rsidR="002A2A28">
        <w:rPr>
          <w:rFonts w:ascii="Times New Roman" w:eastAsia="Times New Roman" w:hAnsi="Times New Roman" w:cs="Times New Roman"/>
          <w:sz w:val="28"/>
        </w:rPr>
        <w:t xml:space="preserve">им работником; характер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взаимодействия с другими детьми;  система отношений ребенка к миру, к другим людям, к себе самому; программу коррекционно-развивающей работы.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</w:t>
      </w:r>
      <w:r w:rsidR="002A2A28">
        <w:rPr>
          <w:rFonts w:ascii="Times New Roman" w:eastAsia="Times New Roman" w:hAnsi="Times New Roman" w:cs="Times New Roman"/>
          <w:sz w:val="28"/>
        </w:rPr>
        <w:t xml:space="preserve"> видах деятельности, таких как: предметная деятельность, и</w:t>
      </w:r>
      <w:r>
        <w:rPr>
          <w:rFonts w:ascii="Times New Roman" w:eastAsia="Times New Roman" w:hAnsi="Times New Roman" w:cs="Times New Roman"/>
          <w:sz w:val="28"/>
        </w:rPr>
        <w:t xml:space="preserve">гровая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(сюжетно-ролевая игра, игра с правилами и другие в</w:t>
      </w:r>
      <w:r w:rsidR="002A2A28">
        <w:rPr>
          <w:rFonts w:ascii="Times New Roman" w:eastAsia="Times New Roman" w:hAnsi="Times New Roman" w:cs="Times New Roman"/>
          <w:sz w:val="28"/>
        </w:rPr>
        <w:t>иды игры), к</w:t>
      </w:r>
      <w:r>
        <w:rPr>
          <w:rFonts w:ascii="Times New Roman" w:eastAsia="Times New Roman" w:hAnsi="Times New Roman" w:cs="Times New Roman"/>
          <w:sz w:val="28"/>
        </w:rPr>
        <w:t>оммуникативная</w:t>
      </w:r>
      <w:r w:rsidR="002A2A28">
        <w:rPr>
          <w:rFonts w:ascii="Times New Roman" w:eastAsia="Times New Roman" w:hAnsi="Times New Roman" w:cs="Times New Roman"/>
          <w:sz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(общение и взаимодействие с педагогическим</w:t>
      </w:r>
      <w:r w:rsidR="002A2A28">
        <w:rPr>
          <w:rFonts w:ascii="Times New Roman" w:eastAsia="Times New Roman" w:hAnsi="Times New Roman" w:cs="Times New Roman"/>
          <w:sz w:val="28"/>
        </w:rPr>
        <w:t xml:space="preserve"> работником и другими детьми), п</w:t>
      </w:r>
      <w:r>
        <w:rPr>
          <w:rFonts w:ascii="Times New Roman" w:eastAsia="Times New Roman" w:hAnsi="Times New Roman" w:cs="Times New Roman"/>
          <w:sz w:val="28"/>
        </w:rPr>
        <w:t xml:space="preserve">ознавательно-исследовательская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(исследование и познание природного и социального миров в процессе наблюдения и взаимодействия с ними), а также такими ви</w:t>
      </w:r>
      <w:r w:rsidR="002A2A28">
        <w:rPr>
          <w:rFonts w:ascii="Times New Roman" w:eastAsia="Times New Roman" w:hAnsi="Times New Roman" w:cs="Times New Roman"/>
          <w:sz w:val="28"/>
        </w:rPr>
        <w:t xml:space="preserve">дами активности ребенка, как: </w:t>
      </w:r>
      <w:r>
        <w:rPr>
          <w:rFonts w:ascii="Times New Roman" w:eastAsia="Times New Roman" w:hAnsi="Times New Roman" w:cs="Times New Roman"/>
          <w:sz w:val="28"/>
        </w:rPr>
        <w:t>восприятие художест</w:t>
      </w:r>
      <w:r w:rsidR="002A2A28">
        <w:rPr>
          <w:rFonts w:ascii="Times New Roman" w:eastAsia="Times New Roman" w:hAnsi="Times New Roman" w:cs="Times New Roman"/>
          <w:sz w:val="28"/>
        </w:rPr>
        <w:t xml:space="preserve">венной литературы и фольклора; </w:t>
      </w:r>
      <w:r>
        <w:rPr>
          <w:rFonts w:ascii="Times New Roman" w:eastAsia="Times New Roman" w:hAnsi="Times New Roman" w:cs="Times New Roman"/>
          <w:sz w:val="28"/>
        </w:rPr>
        <w:t>самообслуживание и элементарный</w:t>
      </w:r>
      <w:r w:rsidR="002A2A28">
        <w:rPr>
          <w:rFonts w:ascii="Times New Roman" w:eastAsia="Times New Roman" w:hAnsi="Times New Roman" w:cs="Times New Roman"/>
          <w:sz w:val="28"/>
        </w:rPr>
        <w:t xml:space="preserve"> бытовой труд (в помещении и на улице); </w:t>
      </w:r>
      <w:r>
        <w:rPr>
          <w:rFonts w:ascii="Times New Roman" w:eastAsia="Times New Roman" w:hAnsi="Times New Roman" w:cs="Times New Roman"/>
          <w:sz w:val="28"/>
        </w:rPr>
        <w:t>конструирование из разного материала, включая конструкторы, модули, бумагу, природный и иной матер</w:t>
      </w:r>
      <w:r w:rsidR="002A2A28">
        <w:rPr>
          <w:rFonts w:ascii="Times New Roman" w:eastAsia="Times New Roman" w:hAnsi="Times New Roman" w:cs="Times New Roman"/>
          <w:sz w:val="28"/>
        </w:rPr>
        <w:t xml:space="preserve">иал; </w:t>
      </w:r>
      <w:r>
        <w:rPr>
          <w:rFonts w:ascii="Times New Roman" w:eastAsia="Times New Roman" w:hAnsi="Times New Roman" w:cs="Times New Roman"/>
          <w:sz w:val="28"/>
        </w:rPr>
        <w:t xml:space="preserve">изобразительная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(рисование, лепка, аппликация); </w:t>
      </w:r>
      <w:r>
        <w:rPr>
          <w:rFonts w:ascii="Times New Roman" w:eastAsia="Times New Roman" w:hAnsi="Times New Roman" w:cs="Times New Roman"/>
          <w:sz w:val="28"/>
        </w:rPr>
        <w:t xml:space="preserve">музыкальная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(восприятие и понимание смысла музыкальных произведений, пение, музыкально-ритмические движения, игры на дет</w:t>
      </w:r>
      <w:r w:rsidR="002A2A28">
        <w:rPr>
          <w:rFonts w:ascii="Times New Roman" w:eastAsia="Times New Roman" w:hAnsi="Times New Roman" w:cs="Times New Roman"/>
          <w:sz w:val="28"/>
        </w:rPr>
        <w:t xml:space="preserve">ских музыкальных инструментах); </w:t>
      </w:r>
      <w:r>
        <w:rPr>
          <w:rFonts w:ascii="Times New Roman" w:eastAsia="Times New Roman" w:hAnsi="Times New Roman" w:cs="Times New Roman"/>
          <w:sz w:val="28"/>
        </w:rPr>
        <w:t xml:space="preserve">двигательная </w:t>
      </w:r>
      <w:r w:rsidR="002A2A28">
        <w:rPr>
          <w:rFonts w:ascii="Times New Roman" w:eastAsia="Times New Roman" w:hAnsi="Times New Roman" w:cs="Times New Roman"/>
          <w:sz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>(</w:t>
      </w:r>
      <w:r w:rsidR="002A2A28">
        <w:rPr>
          <w:rFonts w:ascii="Times New Roman" w:eastAsia="Times New Roman" w:hAnsi="Times New Roman" w:cs="Times New Roman"/>
          <w:sz w:val="28"/>
        </w:rPr>
        <w:t>овладение основными движениями)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F066F" w:rsidRDefault="005A1510" w:rsidP="00F45158">
      <w:pPr>
        <w:spacing w:after="0" w:line="240" w:lineRule="auto"/>
        <w:ind w:left="-15" w:firstLine="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Содержательный раздел Программы включает описание коррекционно</w:t>
      </w:r>
      <w:r w:rsidR="002A2A28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развивающей работы, обеспечивающей адаптац</w:t>
      </w:r>
      <w:r w:rsidR="008A2525">
        <w:rPr>
          <w:rFonts w:ascii="Times New Roman" w:eastAsia="Times New Roman" w:hAnsi="Times New Roman" w:cs="Times New Roman"/>
          <w:sz w:val="28"/>
        </w:rPr>
        <w:t>ию и включение обучающихся с ЗПР</w:t>
      </w:r>
      <w:r>
        <w:rPr>
          <w:rFonts w:ascii="Times New Roman" w:eastAsia="Times New Roman" w:hAnsi="Times New Roman" w:cs="Times New Roman"/>
          <w:sz w:val="28"/>
        </w:rPr>
        <w:t xml:space="preserve"> в социум.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коррекционно-развивающей работы: </w:t>
      </w:r>
    </w:p>
    <w:p w:rsidR="002A2A28" w:rsidRDefault="002A2A28" w:rsidP="00F4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</w:t>
      </w:r>
      <w:r w:rsidR="005A1510">
        <w:rPr>
          <w:rFonts w:ascii="Times New Roman" w:eastAsia="Times New Roman" w:hAnsi="Times New Roman" w:cs="Times New Roman"/>
          <w:sz w:val="28"/>
        </w:rPr>
        <w:t>вляется неотъемлемой частью адаптированной образовательной программы дошкольного образован</w:t>
      </w:r>
      <w:r w:rsidR="005F066F">
        <w:rPr>
          <w:rFonts w:ascii="Times New Roman" w:eastAsia="Times New Roman" w:hAnsi="Times New Roman" w:cs="Times New Roman"/>
          <w:sz w:val="28"/>
        </w:rPr>
        <w:t>ия обучающихся с ЗПР</w:t>
      </w:r>
      <w:r w:rsidR="005A1510">
        <w:rPr>
          <w:rFonts w:ascii="Times New Roman" w:eastAsia="Times New Roman" w:hAnsi="Times New Roman" w:cs="Times New Roman"/>
          <w:sz w:val="28"/>
        </w:rPr>
        <w:t xml:space="preserve"> в </w:t>
      </w:r>
      <w:r w:rsidR="008A2525">
        <w:rPr>
          <w:rFonts w:ascii="Times New Roman" w:eastAsia="Times New Roman" w:hAnsi="Times New Roman" w:cs="Times New Roman"/>
          <w:sz w:val="28"/>
        </w:rPr>
        <w:t xml:space="preserve">условиях групп комбинированной </w:t>
      </w:r>
      <w:r>
        <w:rPr>
          <w:rFonts w:ascii="Times New Roman" w:eastAsia="Times New Roman" w:hAnsi="Times New Roman" w:cs="Times New Roman"/>
          <w:sz w:val="28"/>
        </w:rPr>
        <w:t>направленности;</w:t>
      </w:r>
    </w:p>
    <w:p w:rsidR="002A2A28" w:rsidRDefault="002A2A28" w:rsidP="00F4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5A1510">
        <w:rPr>
          <w:rFonts w:ascii="Times New Roman" w:eastAsia="Times New Roman" w:hAnsi="Times New Roman" w:cs="Times New Roman"/>
          <w:sz w:val="28"/>
        </w:rPr>
        <w:t>беспечивает достижение максимальной реализации</w:t>
      </w:r>
      <w:r>
        <w:rPr>
          <w:rFonts w:ascii="Times New Roman" w:eastAsia="Times New Roman" w:hAnsi="Times New Roman" w:cs="Times New Roman"/>
          <w:sz w:val="28"/>
        </w:rPr>
        <w:t xml:space="preserve"> реабилитационного потенциала;</w:t>
      </w:r>
    </w:p>
    <w:p w:rsidR="00363CC2" w:rsidRDefault="002A2A2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 у</w:t>
      </w:r>
      <w:r w:rsidR="005A1510">
        <w:rPr>
          <w:rFonts w:ascii="Times New Roman" w:eastAsia="Times New Roman" w:hAnsi="Times New Roman" w:cs="Times New Roman"/>
          <w:sz w:val="28"/>
        </w:rPr>
        <w:t xml:space="preserve">читывает особые образовательные потребности обучающихся </w:t>
      </w:r>
      <w:r w:rsidR="008A2525">
        <w:rPr>
          <w:rFonts w:ascii="Times New Roman" w:eastAsia="Times New Roman" w:hAnsi="Times New Roman" w:cs="Times New Roman"/>
          <w:sz w:val="28"/>
        </w:rPr>
        <w:t>дошкольного возраста с ЗПР</w:t>
      </w:r>
      <w:r w:rsidR="005A1510">
        <w:rPr>
          <w:rFonts w:ascii="Times New Roman" w:eastAsia="Times New Roman" w:hAnsi="Times New Roman" w:cs="Times New Roman"/>
          <w:sz w:val="28"/>
        </w:rPr>
        <w:t xml:space="preserve">, удовлетворение которых открывает возможность общего образования.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обеспечивает планируемые результаты дошкольного образования обучаю</w:t>
      </w:r>
      <w:r w:rsidR="008A2525">
        <w:rPr>
          <w:rFonts w:ascii="Times New Roman" w:eastAsia="Times New Roman" w:hAnsi="Times New Roman" w:cs="Times New Roman"/>
          <w:sz w:val="28"/>
        </w:rPr>
        <w:t>щихся дошкольного возраста с ЗПР</w:t>
      </w:r>
      <w:r>
        <w:rPr>
          <w:rFonts w:ascii="Times New Roman" w:eastAsia="Times New Roman" w:hAnsi="Times New Roman" w:cs="Times New Roman"/>
          <w:sz w:val="28"/>
        </w:rPr>
        <w:t xml:space="preserve"> в условиях групп к</w:t>
      </w:r>
      <w:r w:rsidR="002A2A28">
        <w:rPr>
          <w:rFonts w:ascii="Times New Roman" w:eastAsia="Times New Roman" w:hAnsi="Times New Roman" w:cs="Times New Roman"/>
          <w:sz w:val="28"/>
        </w:rPr>
        <w:t>омбинированной направленности.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>Организационный раздел Программы содержит психолого-педагогические условия, обеспечивающие развитие ребенка с ЗПР, особенности организации развивающей предметно-прос</w:t>
      </w:r>
      <w:r w:rsidR="002A2A28">
        <w:rPr>
          <w:rFonts w:ascii="Times New Roman" w:eastAsia="Times New Roman" w:hAnsi="Times New Roman" w:cs="Times New Roman"/>
          <w:sz w:val="28"/>
        </w:rPr>
        <w:t>транственной среды</w:t>
      </w:r>
      <w:r>
        <w:rPr>
          <w:rFonts w:ascii="Times New Roman" w:eastAsia="Times New Roman" w:hAnsi="Times New Roman" w:cs="Times New Roman"/>
          <w:sz w:val="28"/>
        </w:rPr>
        <w:t xml:space="preserve">, режим и распорядок дня в группах </w:t>
      </w:r>
      <w:r w:rsidR="002A2A28">
        <w:rPr>
          <w:rFonts w:ascii="Times New Roman" w:eastAsia="Times New Roman" w:hAnsi="Times New Roman" w:cs="Times New Roman"/>
          <w:sz w:val="28"/>
        </w:rPr>
        <w:t>комбинированной</w:t>
      </w:r>
      <w:r>
        <w:rPr>
          <w:rFonts w:ascii="Times New Roman" w:eastAsia="Times New Roman" w:hAnsi="Times New Roman" w:cs="Times New Roman"/>
          <w:sz w:val="28"/>
        </w:rPr>
        <w:t xml:space="preserve"> направленности, календарный план воспитательной работы с перечнем основных государственных и народных праздников, памятных дат.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Обязательная часть Программы соответствует ФАОП ДО, ее объем составляет не менее 60% от ее общего объема.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Часть, формируемая участниками образовательных отношений, составляет не более 40% и ориентирована: на удовлетворение </w:t>
      </w:r>
      <w:r w:rsidR="002A2A28">
        <w:rPr>
          <w:rFonts w:ascii="Times New Roman" w:eastAsia="Times New Roman" w:hAnsi="Times New Roman" w:cs="Times New Roman"/>
          <w:sz w:val="28"/>
        </w:rPr>
        <w:t>особых образовательных потребностей, обучающихся с ЗПР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r w:rsidR="002A2A28">
        <w:rPr>
          <w:rFonts w:ascii="Times New Roman" w:eastAsia="Times New Roman" w:hAnsi="Times New Roman" w:cs="Times New Roman"/>
          <w:sz w:val="28"/>
        </w:rPr>
        <w:t xml:space="preserve">на специфику </w:t>
      </w:r>
      <w:r>
        <w:rPr>
          <w:rFonts w:ascii="Times New Roman" w:eastAsia="Times New Roman" w:hAnsi="Times New Roman" w:cs="Times New Roman"/>
          <w:sz w:val="28"/>
        </w:rPr>
        <w:t xml:space="preserve">национальных, социокультурных и иных условий,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региональных, в которых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осуществляется </w:t>
      </w:r>
      <w:r w:rsidR="002A2A28">
        <w:rPr>
          <w:rFonts w:ascii="Times New Roman" w:eastAsia="Times New Roman" w:hAnsi="Times New Roman" w:cs="Times New Roman"/>
          <w:sz w:val="28"/>
        </w:rPr>
        <w:t xml:space="preserve">образовательная деятельность; </w:t>
      </w:r>
      <w:r>
        <w:rPr>
          <w:rFonts w:ascii="Times New Roman" w:eastAsia="Times New Roman" w:hAnsi="Times New Roman" w:cs="Times New Roman"/>
          <w:sz w:val="28"/>
        </w:rPr>
        <w:t>на сложивш</w:t>
      </w:r>
      <w:r w:rsidR="002A2A28">
        <w:rPr>
          <w:rFonts w:ascii="Times New Roman" w:eastAsia="Times New Roman" w:hAnsi="Times New Roman" w:cs="Times New Roman"/>
          <w:sz w:val="28"/>
        </w:rPr>
        <w:t xml:space="preserve">иеся традиции ДОО; </w:t>
      </w:r>
      <w:r>
        <w:rPr>
          <w:rFonts w:ascii="Times New Roman" w:eastAsia="Times New Roman" w:hAnsi="Times New Roman" w:cs="Times New Roman"/>
          <w:sz w:val="28"/>
        </w:rPr>
        <w:t xml:space="preserve"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ДОО в целом.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ЗПР.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является основой для преемственности уровней дошкольного и начального общего образования. </w:t>
      </w:r>
    </w:p>
    <w:p w:rsidR="00363CC2" w:rsidRDefault="005A1510" w:rsidP="00F45158">
      <w:pPr>
        <w:spacing w:after="0" w:line="240" w:lineRule="auto"/>
        <w:ind w:left="577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Возрастная категория 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обеспечение условий для дошкольного образования, определяемых общими и особыми потребностями обучающегося раннего и дошкольного возраста с ЗПР, индивидуальными особенностями его развития и состояния здоровья.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</w:rPr>
        <w:t xml:space="preserve">, представлены выбранные участниками образовательных отношений АОП ДО технологии, методики, формы организации образовательной работы, соответствует потребностям и интересам детей, родителей, а также возможностям педагогического коллектива, направленные на реализацию задач регионального компонента АОП ДО. </w:t>
      </w:r>
    </w:p>
    <w:p w:rsidR="00363CC2" w:rsidRDefault="005A1510" w:rsidP="00F45158">
      <w:pPr>
        <w:spacing w:after="0" w:line="240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Особенности взаимодействия педагогического коллектива с семьями обучающихся </w:t>
      </w:r>
    </w:p>
    <w:p w:rsidR="00363CC2" w:rsidRDefault="005A1510" w:rsidP="00F45158">
      <w:pPr>
        <w:spacing w:after="0" w:line="240" w:lineRule="auto"/>
        <w:ind w:left="-15" w:firstLine="557"/>
        <w:jc w:val="both"/>
      </w:pPr>
      <w:r w:rsidRPr="00413701">
        <w:rPr>
          <w:rFonts w:ascii="Times New Roman" w:eastAsia="Times New Roman" w:hAnsi="Times New Roman" w:cs="Times New Roman"/>
          <w:sz w:val="28"/>
        </w:rPr>
        <w:t>Основной целью работы с родителями (законными представителями)</w:t>
      </w:r>
      <w:r>
        <w:rPr>
          <w:rFonts w:ascii="Times New Roman" w:eastAsia="Times New Roman" w:hAnsi="Times New Roman" w:cs="Times New Roman"/>
          <w:sz w:val="28"/>
        </w:rPr>
        <w:t xml:space="preserve">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3CC2" w:rsidRPr="00413701" w:rsidRDefault="005A1510" w:rsidP="00F45158">
      <w:pPr>
        <w:spacing w:after="0" w:line="240" w:lineRule="auto"/>
        <w:ind w:left="567"/>
      </w:pPr>
      <w:r w:rsidRPr="00413701">
        <w:rPr>
          <w:rFonts w:ascii="Times New Roman" w:eastAsia="Times New Roman" w:hAnsi="Times New Roman" w:cs="Times New Roman"/>
          <w:sz w:val="28"/>
        </w:rPr>
        <w:t xml:space="preserve">Реализация цели обеспечивается решением следующих задач: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вовлечение родителей (законных представителей) в </w:t>
      </w:r>
      <w:proofErr w:type="spellStart"/>
      <w:r w:rsidR="005A1510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r w:rsidR="005A1510">
        <w:rPr>
          <w:rFonts w:ascii="Times New Roman" w:eastAsia="Times New Roman" w:hAnsi="Times New Roman" w:cs="Times New Roman"/>
          <w:sz w:val="28"/>
        </w:rPr>
        <w:t xml:space="preserve">образовательный процесс;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внедрение эффективных технологий сотрудничества </w:t>
      </w:r>
      <w:r>
        <w:rPr>
          <w:rFonts w:ascii="Times New Roman" w:eastAsia="Times New Roman" w:hAnsi="Times New Roman" w:cs="Times New Roman"/>
          <w:sz w:val="28"/>
        </w:rPr>
        <w:t>с родителями</w:t>
      </w:r>
      <w:r w:rsidR="005A1510">
        <w:rPr>
          <w:rFonts w:ascii="Times New Roman" w:eastAsia="Times New Roman" w:hAnsi="Times New Roman" w:cs="Times New Roman"/>
          <w:sz w:val="28"/>
        </w:rPr>
        <w:t xml:space="preserve"> (законным</w:t>
      </w:r>
      <w:r>
        <w:rPr>
          <w:rFonts w:ascii="Times New Roman" w:eastAsia="Times New Roman" w:hAnsi="Times New Roman" w:cs="Times New Roman"/>
          <w:sz w:val="28"/>
        </w:rPr>
        <w:t>и</w:t>
      </w:r>
      <w:r w:rsidR="005A1510">
        <w:rPr>
          <w:rFonts w:ascii="Times New Roman" w:eastAsia="Times New Roman" w:hAnsi="Times New Roman" w:cs="Times New Roman"/>
          <w:sz w:val="28"/>
        </w:rPr>
        <w:t xml:space="preserve"> представителям</w:t>
      </w:r>
      <w:r>
        <w:rPr>
          <w:rFonts w:ascii="Times New Roman" w:eastAsia="Times New Roman" w:hAnsi="Times New Roman" w:cs="Times New Roman"/>
          <w:sz w:val="28"/>
        </w:rPr>
        <w:t>и</w:t>
      </w:r>
      <w:r w:rsidR="005A1510">
        <w:rPr>
          <w:rFonts w:ascii="Times New Roman" w:eastAsia="Times New Roman" w:hAnsi="Times New Roman" w:cs="Times New Roman"/>
          <w:sz w:val="28"/>
        </w:rPr>
        <w:t xml:space="preserve">), активизация их участия в жизни детского сада.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создание активной информационно-развивающей среды, обеспечивающей единые подходы к развитию личности в семье и детском коллективе; </w:t>
      </w:r>
    </w:p>
    <w:p w:rsidR="00363CC2" w:rsidRDefault="00F45158" w:rsidP="00F451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1510">
        <w:rPr>
          <w:rFonts w:ascii="Times New Roman" w:eastAsia="Times New Roman" w:hAnsi="Times New Roman" w:cs="Times New Roman"/>
          <w:sz w:val="28"/>
        </w:rPr>
        <w:t xml:space="preserve">повышение родительской компетентности в вопросах воспитания и обучения обучающихся. </w:t>
      </w:r>
    </w:p>
    <w:p w:rsidR="00363CC2" w:rsidRDefault="005A1510" w:rsidP="00F45158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CC2" w:rsidRDefault="005A1510" w:rsidP="00F45158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63CC2" w:rsidSect="00F45158">
      <w:footerReference w:type="even" r:id="rId7"/>
      <w:footerReference w:type="default" r:id="rId8"/>
      <w:footerReference w:type="first" r:id="rId9"/>
      <w:pgSz w:w="11899" w:h="16800"/>
      <w:pgMar w:top="851" w:right="1130" w:bottom="1182" w:left="1133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FB" w:rsidRDefault="009110FB">
      <w:pPr>
        <w:spacing w:after="0" w:line="240" w:lineRule="auto"/>
      </w:pPr>
      <w:r>
        <w:separator/>
      </w:r>
    </w:p>
  </w:endnote>
  <w:endnote w:type="continuationSeparator" w:id="0">
    <w:p w:rsidR="009110FB" w:rsidRDefault="0091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66F" w:rsidRPr="005F066F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C2" w:rsidRDefault="005A1510">
    <w:pPr>
      <w:spacing w:after="0"/>
      <w:ind w:left="7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FB" w:rsidRDefault="009110FB">
      <w:pPr>
        <w:spacing w:after="0" w:line="240" w:lineRule="auto"/>
      </w:pPr>
      <w:r>
        <w:separator/>
      </w:r>
    </w:p>
  </w:footnote>
  <w:footnote w:type="continuationSeparator" w:id="0">
    <w:p w:rsidR="009110FB" w:rsidRDefault="0091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876"/>
    <w:multiLevelType w:val="hybridMultilevel"/>
    <w:tmpl w:val="8564DEF0"/>
    <w:lvl w:ilvl="0" w:tplc="1E4A43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2E7A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4755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7F0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4A67A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2E690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8CE64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C57B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CBA4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6476"/>
    <w:multiLevelType w:val="hybridMultilevel"/>
    <w:tmpl w:val="A46402BA"/>
    <w:lvl w:ilvl="0" w:tplc="00786DC8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E53C2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ADFF2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CD5B0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C57A4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5ADF02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75AA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A0F0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69906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856D6"/>
    <w:multiLevelType w:val="hybridMultilevel"/>
    <w:tmpl w:val="461062C8"/>
    <w:lvl w:ilvl="0" w:tplc="FF2829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A612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6179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256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963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00DA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E6D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CBA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EDD0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F238FC"/>
    <w:multiLevelType w:val="hybridMultilevel"/>
    <w:tmpl w:val="B1A6D9AA"/>
    <w:lvl w:ilvl="0" w:tplc="E72C102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7A6262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98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1BC8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852E0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0065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A0002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4FB1A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22C84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544219"/>
    <w:multiLevelType w:val="hybridMultilevel"/>
    <w:tmpl w:val="E708A7E2"/>
    <w:lvl w:ilvl="0" w:tplc="386275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875B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8A5A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185DB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AA8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EEF0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2009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A4AE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227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C2"/>
    <w:rsid w:val="00116232"/>
    <w:rsid w:val="002A2A28"/>
    <w:rsid w:val="00363CC2"/>
    <w:rsid w:val="00413701"/>
    <w:rsid w:val="00426F1D"/>
    <w:rsid w:val="004D66EA"/>
    <w:rsid w:val="005A1510"/>
    <w:rsid w:val="005F066F"/>
    <w:rsid w:val="0081408F"/>
    <w:rsid w:val="008A2525"/>
    <w:rsid w:val="009110FB"/>
    <w:rsid w:val="00972C66"/>
    <w:rsid w:val="00E64588"/>
    <w:rsid w:val="00F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5C22"/>
  <w15:docId w15:val="{C14285B7-95F3-4394-A104-BC54F1F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Пользователь</cp:lastModifiedBy>
  <cp:revision>11</cp:revision>
  <dcterms:created xsi:type="dcterms:W3CDTF">2023-12-04T13:08:00Z</dcterms:created>
  <dcterms:modified xsi:type="dcterms:W3CDTF">2023-12-06T13:32:00Z</dcterms:modified>
</cp:coreProperties>
</file>